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A6" w:rsidRPr="000E68A6" w:rsidRDefault="000E68A6" w:rsidP="000E68A6">
      <w:pPr>
        <w:pStyle w:val="Listaszerbekezds"/>
        <w:ind w:left="1416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b/>
          <w:color w:val="000000"/>
          <w:lang w:eastAsia="hu-HU"/>
        </w:rPr>
        <w:t>FONTOS VÁLTOZÁSOK</w:t>
      </w: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0E68A6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Állami horgászjegy</w:t>
      </w:r>
    </w:p>
    <w:p w:rsidR="000E68A6" w:rsidRPr="000E68A6" w:rsidRDefault="000E68A6" w:rsidP="000E68A6">
      <w:pPr>
        <w:pStyle w:val="Listaszerbekezds"/>
        <w:ind w:left="1416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Az új szabályozásra való minél probléma </w:t>
      </w:r>
      <w:proofErr w:type="gramStart"/>
      <w:r w:rsidRPr="000E68A6">
        <w:rPr>
          <w:rFonts w:ascii="Times New Roman" w:eastAsia="Times New Roman" w:hAnsi="Times New Roman" w:cs="Times New Roman"/>
          <w:b/>
          <w:color w:val="000000"/>
          <w:lang w:eastAsia="hu-HU"/>
        </w:rPr>
        <w:t>mentesebb</w:t>
      </w:r>
      <w:proofErr w:type="gramEnd"/>
      <w:r w:rsidRPr="000E68A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átállás miatt, a 2013. évre érvényesített állami horgászjegyek és a fogási naplók érvényessége 2014. január 31-ig meghosszabbításra került!</w:t>
      </w:r>
    </w:p>
    <w:p w:rsidR="000E68A6" w:rsidRPr="000E68A6" w:rsidRDefault="000E68A6" w:rsidP="000E68A6">
      <w:pPr>
        <w:pStyle w:val="Listaszerbekezds"/>
        <w:ind w:left="141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2014. évre érvényes állami horgászjegy váltására december végén, január elején kötik meg a forgalmazói szerződéseket a megyei halgazdálkodási hatóságok</w:t>
      </w:r>
      <w:proofErr w:type="gramStart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..</w:t>
      </w:r>
      <w:proofErr w:type="gramEnd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 xml:space="preserve"> A 2014. évi állami horgászjegy az új rendelet értelmében már 2015. január 31-ig lesz érvényes. Az állami horgászjegy díja 2014. évben is 2000 Ft.</w:t>
      </w:r>
    </w:p>
    <w:p w:rsidR="000E68A6" w:rsidRPr="000E68A6" w:rsidRDefault="000E68A6" w:rsidP="000E68A6">
      <w:pPr>
        <w:pStyle w:val="Listaszerbekezds"/>
        <w:ind w:left="141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E68A6" w:rsidRPr="000E68A6" w:rsidRDefault="000E68A6" w:rsidP="000E68A6">
      <w:pPr>
        <w:pStyle w:val="Listaszerbekezds"/>
        <w:ind w:left="1416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 xml:space="preserve">Aki valamilyen ok miatt nem tudja kiváltani </w:t>
      </w:r>
      <w:proofErr w:type="gramStart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2014. januárjában</w:t>
      </w:r>
      <w:proofErr w:type="gramEnd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 xml:space="preserve"> a jövő évi állami horgász jegyét, de az éves, vagy több hónapra érvényes területi jegyet igen és már január elején horgászni szeretne, annak a következők szerint kell eljárnia:</w:t>
      </w:r>
    </w:p>
    <w:p w:rsidR="000E68A6" w:rsidRPr="000E68A6" w:rsidRDefault="000E68A6" w:rsidP="000E68A6">
      <w:pPr>
        <w:pStyle w:val="Listaszerbekezds"/>
        <w:numPr>
          <w:ilvl w:val="0"/>
          <w:numId w:val="2"/>
        </w:numPr>
        <w:ind w:left="247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 területi jegy forgalmazónál a 2013. évi állami horgászjegye bemutatásával váltja ki a jegyet, melynek minden példányára a 2013. évi állami horgászjegy számát írja rá a forgalmazó. Természetesen valamilyen módon jelezve, hogy ez a 2013. évi állami horgászjegy száma.</w:t>
      </w:r>
    </w:p>
    <w:p w:rsidR="000E68A6" w:rsidRPr="000E68A6" w:rsidRDefault="000E68A6" w:rsidP="000E68A6">
      <w:pPr>
        <w:pStyle w:val="Listaszerbekezds"/>
        <w:numPr>
          <w:ilvl w:val="0"/>
          <w:numId w:val="2"/>
        </w:numPr>
        <w:ind w:left="247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 horgász a területi jegy váltásakor nem adja le a fogási naplóját, mert ezt kell használnia, amíg a 2013. évi állami horgászjeggyel horgászik.</w:t>
      </w:r>
    </w:p>
    <w:p w:rsidR="000E68A6" w:rsidRPr="000E68A6" w:rsidRDefault="000E68A6" w:rsidP="000E68A6">
      <w:pPr>
        <w:pStyle w:val="Listaszerbekezds"/>
        <w:numPr>
          <w:ilvl w:val="0"/>
          <w:numId w:val="2"/>
        </w:numPr>
        <w:ind w:left="247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Amennyiben a kiváltott területi jegy 2014. január 31-e után is érvényes, e dátum után csak akkor lehet vele horgászni, ha a 2014. évi állami horgászjegyet is kiváltják hozzá. Ebben az esetben a horgásznak az állami horgászjegy kiváltásakor, az állami horgászjegy forgalmazójával kell ráíratnia a 2014. évi állami horgászjegy számot a korábban kiváltott területi engedélyre. Az állami horgászjegy forgalmazó a régi állami horgászjegy száma mellé vagy alá írja az új állami jegy számát és aláírásával, pecsétjével hitelesíti azt.</w:t>
      </w:r>
    </w:p>
    <w:p w:rsidR="004B3272" w:rsidRPr="000E68A6" w:rsidRDefault="000E68A6" w:rsidP="000E68A6">
      <w:pPr>
        <w:pStyle w:val="Listaszerbekezds"/>
        <w:numPr>
          <w:ilvl w:val="0"/>
          <w:numId w:val="2"/>
        </w:numPr>
        <w:ind w:left="247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 2014. évi állami jegy váltásakor természetesen már le kell adnia a 2013. évi fogási naplóját és ekkor kapja meg az új rendszer szerint, az állam által kiadott fogási naplót</w:t>
      </w:r>
    </w:p>
    <w:p w:rsidR="000E68A6" w:rsidRPr="000E68A6" w:rsidRDefault="000E68A6" w:rsidP="000E68A6">
      <w:pPr>
        <w:pStyle w:val="Listaszerbekezds"/>
        <w:numPr>
          <w:ilvl w:val="0"/>
          <w:numId w:val="2"/>
        </w:numPr>
        <w:ind w:left="2472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2013. évben vagy azt megelőzően kiadott állami horgászjegyek érvényességének bélyeggel történő meghosszabbítására 2014. évben nem lesz mód, a régi típusú állami horgászjegyek kivezetésre kerülnek.</w:t>
      </w: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</w:pPr>
      <w:r w:rsidRPr="000E68A6">
        <w:rPr>
          <w:rFonts w:ascii="Times New Roman" w:eastAsia="Times New Roman" w:hAnsi="Times New Roman" w:cs="Times New Roman"/>
          <w:b/>
          <w:color w:val="000000"/>
          <w:u w:val="single"/>
          <w:lang w:eastAsia="hu-HU"/>
        </w:rPr>
        <w:t>A fogási naplót érintő változások</w:t>
      </w: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Az új halgazdálkodási és halvédelmi törvény hatályba lépése óta a fogási napló – nem a területi engedélyhez, hanem – az állami horgászjegyhez kapcsolt halfogásra jogosító okmány lett.</w:t>
      </w: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 2013. évi fogási naplók érvényessége 2014. január 31-ig meghosszabbításra került!</w:t>
      </w:r>
    </w:p>
    <w:p w:rsidR="000E68A6" w:rsidRPr="000E68A6" w:rsidRDefault="000E68A6" w:rsidP="000E68A6">
      <w:pPr>
        <w:ind w:left="696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 xml:space="preserve">Az új rendelet szerint a horgászok a 2013. évi fogási naplókat is legkésőbb 2014. február 28. napjáig kötelesek leadni annak a szervezetnek, amelynél a 2013. évi állami horgászjegyet kiváltották (ez esetben igazolást kell kérni a leadásról) vagy a 2014. évi állami horgászjegyet kiváltani szándékoznak. A szabályozás szerint legkésőbb állami </w:t>
      </w:r>
      <w:proofErr w:type="gramStart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jegy váltáskor</w:t>
      </w:r>
      <w:proofErr w:type="gramEnd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 xml:space="preserve"> le kell adni a fogási naplót.</w:t>
      </w:r>
    </w:p>
    <w:p w:rsidR="000E68A6" w:rsidRPr="000E68A6" w:rsidRDefault="000E68A6" w:rsidP="000E68A6">
      <w:pPr>
        <w:ind w:left="696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Az új szabályozás szerint már annak is jogszerűen kiadható az állami horgászjegy, aki a határidőn túl, tehát 2014. február 28-a után adja le fogási naplóját. Ebben az esetben viszont a horgásznak az állami horgászjegyért kétszeresen díjat, 2014-ben 4000 Ft-ot kell fizetnie</w:t>
      </w:r>
      <w:proofErr w:type="gramStart"/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..</w:t>
      </w:r>
      <w:proofErr w:type="gramEnd"/>
    </w:p>
    <w:p w:rsidR="000E68A6" w:rsidRPr="000E68A6" w:rsidRDefault="000E68A6" w:rsidP="000E68A6">
      <w:pPr>
        <w:ind w:left="696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A fogási napló díja 200 Ft, díjmentesség fogási napló esetében nincs.</w:t>
      </w:r>
    </w:p>
    <w:p w:rsidR="000E68A6" w:rsidRPr="000E68A6" w:rsidRDefault="000E68A6" w:rsidP="000E68A6">
      <w:pPr>
        <w:pStyle w:val="Listaszerbekezds"/>
        <w:ind w:left="1416"/>
        <w:rPr>
          <w:rFonts w:ascii="Times New Roman" w:eastAsia="Times New Roman" w:hAnsi="Times New Roman" w:cs="Times New Roman"/>
          <w:color w:val="000000"/>
          <w:lang w:eastAsia="hu-HU"/>
        </w:rPr>
      </w:pPr>
      <w:r w:rsidRPr="000E68A6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0E68A6" w:rsidRPr="000E68A6" w:rsidRDefault="000E68A6" w:rsidP="000E68A6">
      <w:pPr>
        <w:rPr>
          <w:sz w:val="20"/>
          <w:szCs w:val="20"/>
        </w:rPr>
      </w:pPr>
    </w:p>
    <w:sectPr w:rsidR="000E68A6" w:rsidRPr="000E68A6" w:rsidSect="000E6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3BD"/>
    <w:multiLevelType w:val="hybridMultilevel"/>
    <w:tmpl w:val="4500A36A"/>
    <w:lvl w:ilvl="0" w:tplc="5F9A0D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150CA0"/>
    <w:multiLevelType w:val="multilevel"/>
    <w:tmpl w:val="17CA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8A6"/>
    <w:rsid w:val="000E68A6"/>
    <w:rsid w:val="00212325"/>
    <w:rsid w:val="004B3272"/>
    <w:rsid w:val="007D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8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2013-12-28T10:06:00Z</cp:lastPrinted>
  <dcterms:created xsi:type="dcterms:W3CDTF">2013-12-28T09:59:00Z</dcterms:created>
  <dcterms:modified xsi:type="dcterms:W3CDTF">2013-12-28T10:08:00Z</dcterms:modified>
</cp:coreProperties>
</file>