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E720F2" w:rsidTr="00BF0A67">
        <w:trPr>
          <w:cantSplit/>
          <w:trHeight w:val="1261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E720F2" w:rsidRDefault="001021BF" w:rsidP="00BF0A67">
            <w:pPr>
              <w:rPr>
                <w:sz w:val="40"/>
                <w:szCs w:val="40"/>
              </w:rPr>
            </w:pPr>
            <w:r w:rsidRPr="001021BF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1021B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E720F2">
              <w:rPr>
                <w:sz w:val="40"/>
                <w:szCs w:val="40"/>
              </w:rPr>
              <w:t xml:space="preserve">        1 9 7 6</w:t>
            </w:r>
          </w:p>
          <w:p w:rsidR="00E720F2" w:rsidRDefault="00E720F2" w:rsidP="00BF0A67">
            <w:r>
              <w:rPr>
                <w:sz w:val="40"/>
                <w:szCs w:val="40"/>
              </w:rPr>
              <w:t xml:space="preserve">        2 0 1 </w:t>
            </w:r>
            <w:r w:rsidR="00FE1212">
              <w:rPr>
                <w:sz w:val="40"/>
                <w:szCs w:val="40"/>
              </w:rPr>
              <w:t>4</w:t>
            </w:r>
          </w:p>
        </w:tc>
        <w:tc>
          <w:tcPr>
            <w:tcW w:w="4229" w:type="dxa"/>
            <w:vMerge w:val="restart"/>
          </w:tcPr>
          <w:p w:rsidR="00E720F2" w:rsidRDefault="00E720F2" w:rsidP="00BF0A67"/>
        </w:tc>
        <w:tc>
          <w:tcPr>
            <w:tcW w:w="1911" w:type="dxa"/>
            <w:vMerge w:val="restart"/>
          </w:tcPr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E1212">
              <w:rPr>
                <w:sz w:val="36"/>
                <w:szCs w:val="36"/>
              </w:rPr>
              <w:t>4</w:t>
            </w:r>
            <w:r w:rsidR="0074743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.szám</w:t>
            </w:r>
          </w:p>
          <w:p w:rsidR="00E720F2" w:rsidRDefault="00E720F2" w:rsidP="00BF0A67">
            <w:pPr>
              <w:pStyle w:val="Cmsor2"/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</w:t>
            </w:r>
            <w:r w:rsidR="00FE1212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.</w:t>
            </w:r>
          </w:p>
          <w:p w:rsidR="00E720F2" w:rsidRPr="00F219B3" w:rsidRDefault="00E720F2" w:rsidP="00BF0A67">
            <w:pPr>
              <w:rPr>
                <w:sz w:val="36"/>
                <w:szCs w:val="36"/>
              </w:rPr>
            </w:pPr>
          </w:p>
          <w:p w:rsidR="00E720F2" w:rsidRDefault="00E720F2" w:rsidP="00BF0A67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 </w:t>
            </w:r>
            <w:r w:rsidR="0074743E">
              <w:rPr>
                <w:b/>
                <w:bCs/>
                <w:i/>
                <w:iCs/>
              </w:rPr>
              <w:t>június</w:t>
            </w:r>
            <w:r>
              <w:t xml:space="preserve"> </w:t>
            </w:r>
          </w:p>
          <w:p w:rsidR="00E720F2" w:rsidRPr="00F219B3" w:rsidRDefault="00E720F2" w:rsidP="00BF0A67">
            <w:r>
              <w:t xml:space="preserve"> </w:t>
            </w:r>
          </w:p>
        </w:tc>
      </w:tr>
      <w:tr w:rsidR="00E720F2" w:rsidTr="00BF0A67">
        <w:trPr>
          <w:cantSplit/>
        </w:trPr>
        <w:tc>
          <w:tcPr>
            <w:tcW w:w="3070" w:type="dxa"/>
            <w:tcBorders>
              <w:top w:val="nil"/>
            </w:tcBorders>
          </w:tcPr>
          <w:p w:rsidR="00E720F2" w:rsidRDefault="00E720F2" w:rsidP="00BF0A67">
            <w:pPr>
              <w:pStyle w:val="Cmsor1"/>
              <w:rPr>
                <w:position w:val="-28"/>
              </w:rPr>
            </w:pPr>
          </w:p>
          <w:p w:rsidR="00E720F2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E720F2" w:rsidRPr="001E1DE1" w:rsidRDefault="00E720F2" w:rsidP="00BF0A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E720F2" w:rsidRDefault="00E720F2" w:rsidP="00BF0A67"/>
        </w:tc>
        <w:tc>
          <w:tcPr>
            <w:tcW w:w="1911" w:type="dxa"/>
            <w:vMerge/>
          </w:tcPr>
          <w:p w:rsidR="00E720F2" w:rsidRDefault="00E720F2" w:rsidP="00BF0A67"/>
        </w:tc>
      </w:tr>
    </w:tbl>
    <w:p w:rsidR="003C218C" w:rsidRDefault="003C218C" w:rsidP="003C218C">
      <w:pPr>
        <w:jc w:val="center"/>
        <w:rPr>
          <w:b/>
          <w:i/>
          <w:sz w:val="28"/>
          <w:szCs w:val="28"/>
        </w:rPr>
      </w:pPr>
    </w:p>
    <w:p w:rsidR="00967FE6" w:rsidRDefault="00C8557A" w:rsidP="00967FE6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 E G H Í V </w:t>
      </w:r>
      <w:proofErr w:type="gramStart"/>
      <w:r>
        <w:rPr>
          <w:sz w:val="28"/>
          <w:szCs w:val="28"/>
        </w:rPr>
        <w:t xml:space="preserve">Ó    </w:t>
      </w:r>
      <w:r w:rsidR="00967FE6">
        <w:rPr>
          <w:sz w:val="28"/>
          <w:szCs w:val="28"/>
        </w:rPr>
        <w:t>V</w:t>
      </w:r>
      <w:proofErr w:type="gramEnd"/>
      <w:r w:rsidR="00967FE6">
        <w:rPr>
          <w:sz w:val="28"/>
          <w:szCs w:val="28"/>
        </w:rPr>
        <w:t xml:space="preserve"> E R S E N Y</w:t>
      </w:r>
      <w:r>
        <w:rPr>
          <w:sz w:val="28"/>
          <w:szCs w:val="28"/>
        </w:rPr>
        <w:t xml:space="preserve"> R E</w:t>
      </w:r>
    </w:p>
    <w:p w:rsidR="00967FE6" w:rsidRDefault="00967FE6" w:rsidP="00967FE6">
      <w:pPr>
        <w:rPr>
          <w:sz w:val="24"/>
          <w:szCs w:val="24"/>
        </w:rPr>
      </w:pPr>
    </w:p>
    <w:p w:rsidR="00967FE6" w:rsidRDefault="00967FE6" w:rsidP="00967FE6">
      <w:pPr>
        <w:rPr>
          <w:sz w:val="24"/>
          <w:szCs w:val="24"/>
        </w:rPr>
      </w:pPr>
      <w:r w:rsidRPr="00967FE6">
        <w:rPr>
          <w:sz w:val="24"/>
          <w:szCs w:val="24"/>
        </w:rPr>
        <w:t>2014</w:t>
      </w:r>
      <w:r w:rsidR="0074743E">
        <w:rPr>
          <w:sz w:val="24"/>
          <w:szCs w:val="24"/>
        </w:rPr>
        <w:t>. június 29.</w:t>
      </w:r>
      <w:r w:rsidRPr="00967FE6">
        <w:rPr>
          <w:sz w:val="24"/>
          <w:szCs w:val="24"/>
        </w:rPr>
        <w:t xml:space="preserve"> </w:t>
      </w:r>
      <w:r w:rsidR="0074743E">
        <w:rPr>
          <w:b/>
          <w:sz w:val="24"/>
          <w:szCs w:val="24"/>
        </w:rPr>
        <w:t xml:space="preserve">Nyílt Pontyfogó </w:t>
      </w:r>
      <w:r w:rsidRPr="00CE6236">
        <w:rPr>
          <w:b/>
          <w:sz w:val="24"/>
          <w:szCs w:val="24"/>
        </w:rPr>
        <w:t>Horgászverseny</w:t>
      </w:r>
      <w:r w:rsidR="00CE6236">
        <w:rPr>
          <w:sz w:val="24"/>
          <w:szCs w:val="24"/>
        </w:rPr>
        <w:t xml:space="preserve"> kerül megrendezésre</w:t>
      </w:r>
    </w:p>
    <w:p w:rsidR="00967FE6" w:rsidRPr="00967FE6" w:rsidRDefault="00967FE6" w:rsidP="00967FE6">
      <w:pPr>
        <w:rPr>
          <w:sz w:val="24"/>
          <w:szCs w:val="24"/>
        </w:rPr>
      </w:pP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Program:</w:t>
      </w:r>
      <w:r w:rsidR="0074743E">
        <w:rPr>
          <w:sz w:val="24"/>
          <w:szCs w:val="24"/>
        </w:rPr>
        <w:t xml:space="preserve"> 5</w:t>
      </w:r>
      <w:r w:rsidRPr="0001477D">
        <w:rPr>
          <w:sz w:val="24"/>
          <w:szCs w:val="24"/>
        </w:rPr>
        <w:t xml:space="preserve">.00 – </w:t>
      </w:r>
      <w:r w:rsidR="0074743E">
        <w:rPr>
          <w:sz w:val="24"/>
          <w:szCs w:val="24"/>
        </w:rPr>
        <w:t>5</w:t>
      </w:r>
      <w:r w:rsidRPr="0001477D">
        <w:rPr>
          <w:sz w:val="24"/>
          <w:szCs w:val="24"/>
        </w:rPr>
        <w:t>.</w:t>
      </w:r>
      <w:proofErr w:type="gramStart"/>
      <w:r w:rsidRPr="0001477D">
        <w:rPr>
          <w:sz w:val="24"/>
          <w:szCs w:val="24"/>
        </w:rPr>
        <w:t>30-ig                  gyülekezés</w:t>
      </w:r>
      <w:proofErr w:type="gramEnd"/>
      <w:r w:rsidRPr="0001477D">
        <w:rPr>
          <w:sz w:val="24"/>
          <w:szCs w:val="24"/>
        </w:rPr>
        <w:t>, helysorsolás, helyfoglalás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</w:t>
      </w:r>
      <w:r w:rsidR="0074743E">
        <w:rPr>
          <w:sz w:val="24"/>
          <w:szCs w:val="24"/>
        </w:rPr>
        <w:t>5</w:t>
      </w:r>
      <w:r w:rsidRPr="0001477D">
        <w:rPr>
          <w:sz w:val="24"/>
          <w:szCs w:val="24"/>
        </w:rPr>
        <w:t xml:space="preserve">.30 – </w:t>
      </w:r>
      <w:r w:rsidR="0074743E">
        <w:rPr>
          <w:sz w:val="24"/>
          <w:szCs w:val="24"/>
        </w:rPr>
        <w:t>6.</w:t>
      </w:r>
      <w:proofErr w:type="gramStart"/>
      <w:r w:rsidR="0074743E">
        <w:rPr>
          <w:sz w:val="24"/>
          <w:szCs w:val="24"/>
        </w:rPr>
        <w:t>2</w:t>
      </w:r>
      <w:r w:rsidRPr="0001477D">
        <w:rPr>
          <w:sz w:val="24"/>
          <w:szCs w:val="24"/>
        </w:rPr>
        <w:t>0-ig                  felkészülés</w:t>
      </w:r>
      <w:proofErr w:type="gramEnd"/>
      <w:r w:rsidRPr="0001477D">
        <w:rPr>
          <w:sz w:val="24"/>
          <w:szCs w:val="24"/>
        </w:rPr>
        <w:t xml:space="preserve"> a versenyre</w:t>
      </w:r>
    </w:p>
    <w:p w:rsidR="00967FE6" w:rsidRPr="0001477D" w:rsidRDefault="0074743E" w:rsidP="00967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6.20 – 6.</w:t>
      </w:r>
      <w:proofErr w:type="gramStart"/>
      <w:r>
        <w:rPr>
          <w:sz w:val="24"/>
          <w:szCs w:val="24"/>
        </w:rPr>
        <w:t>3</w:t>
      </w:r>
      <w:r w:rsidR="00967FE6" w:rsidRPr="0001477D">
        <w:rPr>
          <w:sz w:val="24"/>
          <w:szCs w:val="24"/>
        </w:rPr>
        <w:t>0-ig                  beetetés</w:t>
      </w:r>
      <w:proofErr w:type="gramEnd"/>
    </w:p>
    <w:p w:rsidR="00967FE6" w:rsidRPr="0001477D" w:rsidRDefault="0074743E" w:rsidP="00967F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6.3</w:t>
      </w:r>
      <w:r w:rsidR="00967FE6" w:rsidRPr="0001477D">
        <w:rPr>
          <w:sz w:val="24"/>
          <w:szCs w:val="24"/>
        </w:rPr>
        <w:t>0 – 1</w:t>
      </w:r>
      <w:r w:rsidR="00CE6236">
        <w:rPr>
          <w:sz w:val="24"/>
          <w:szCs w:val="24"/>
        </w:rPr>
        <w:t>1</w:t>
      </w:r>
      <w:r w:rsidR="00967FE6" w:rsidRPr="0001477D">
        <w:rPr>
          <w:sz w:val="24"/>
          <w:szCs w:val="24"/>
        </w:rPr>
        <w:t>.</w:t>
      </w:r>
      <w:proofErr w:type="gramStart"/>
      <w:r w:rsidR="00CE6236">
        <w:rPr>
          <w:sz w:val="24"/>
          <w:szCs w:val="24"/>
        </w:rPr>
        <w:t>0</w:t>
      </w:r>
      <w:r w:rsidR="00967FE6" w:rsidRPr="0001477D">
        <w:rPr>
          <w:sz w:val="24"/>
          <w:szCs w:val="24"/>
        </w:rPr>
        <w:t>0-ig                verseny</w:t>
      </w:r>
      <w:proofErr w:type="gramEnd"/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11.</w:t>
      </w:r>
      <w:r w:rsidR="00CE6236">
        <w:rPr>
          <w:sz w:val="24"/>
          <w:szCs w:val="24"/>
        </w:rPr>
        <w:t>0</w:t>
      </w:r>
      <w:r w:rsidRPr="0001477D">
        <w:rPr>
          <w:sz w:val="24"/>
          <w:szCs w:val="24"/>
        </w:rPr>
        <w:t>0</w:t>
      </w:r>
      <w:r w:rsidR="00CE6236">
        <w:rPr>
          <w:sz w:val="24"/>
          <w:szCs w:val="24"/>
        </w:rPr>
        <w:t xml:space="preserve"> –</w:t>
      </w:r>
      <w:r w:rsidRPr="0001477D">
        <w:rPr>
          <w:sz w:val="24"/>
          <w:szCs w:val="24"/>
        </w:rPr>
        <w:t>1</w:t>
      </w:r>
      <w:r w:rsidR="00CE6236">
        <w:rPr>
          <w:sz w:val="24"/>
          <w:szCs w:val="24"/>
        </w:rPr>
        <w:t>1</w:t>
      </w:r>
      <w:r w:rsidRPr="0001477D">
        <w:rPr>
          <w:sz w:val="24"/>
          <w:szCs w:val="24"/>
        </w:rPr>
        <w:t>.</w:t>
      </w:r>
      <w:proofErr w:type="gramStart"/>
      <w:r w:rsidR="00CE6236">
        <w:rPr>
          <w:sz w:val="24"/>
          <w:szCs w:val="24"/>
        </w:rPr>
        <w:t>3</w:t>
      </w:r>
      <w:r w:rsidRPr="0001477D">
        <w:rPr>
          <w:sz w:val="24"/>
          <w:szCs w:val="24"/>
        </w:rPr>
        <w:t xml:space="preserve">0-ig               </w:t>
      </w:r>
      <w:r w:rsidR="00CE6236">
        <w:rPr>
          <w:sz w:val="24"/>
          <w:szCs w:val="24"/>
        </w:rPr>
        <w:t xml:space="preserve"> </w:t>
      </w:r>
      <w:r w:rsidRPr="0001477D">
        <w:rPr>
          <w:sz w:val="24"/>
          <w:szCs w:val="24"/>
        </w:rPr>
        <w:t>mérlegelés</w:t>
      </w:r>
      <w:proofErr w:type="gramEnd"/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1</w:t>
      </w:r>
      <w:r w:rsidR="00CE6236">
        <w:rPr>
          <w:sz w:val="24"/>
          <w:szCs w:val="24"/>
        </w:rPr>
        <w:t>1</w:t>
      </w:r>
      <w:r w:rsidRPr="0001477D">
        <w:rPr>
          <w:sz w:val="24"/>
          <w:szCs w:val="24"/>
        </w:rPr>
        <w:t>.</w:t>
      </w:r>
      <w:proofErr w:type="gramStart"/>
      <w:r w:rsidR="0074743E">
        <w:rPr>
          <w:sz w:val="24"/>
          <w:szCs w:val="24"/>
        </w:rPr>
        <w:t>45</w:t>
      </w:r>
      <w:r w:rsidRPr="0001477D">
        <w:rPr>
          <w:sz w:val="24"/>
          <w:szCs w:val="24"/>
        </w:rPr>
        <w:t>-kor                          eredményhirdetés</w:t>
      </w:r>
      <w:proofErr w:type="gramEnd"/>
      <w:r w:rsidRPr="0001477D">
        <w:rPr>
          <w:sz w:val="24"/>
          <w:szCs w:val="24"/>
        </w:rPr>
        <w:t xml:space="preserve">   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>A versenyt három kategóriában rendezzük</w:t>
      </w:r>
      <w:proofErr w:type="gramStart"/>
      <w:r w:rsidRPr="0001477D">
        <w:rPr>
          <w:sz w:val="24"/>
          <w:szCs w:val="24"/>
        </w:rPr>
        <w:t>:  I.</w:t>
      </w:r>
      <w:proofErr w:type="gramEnd"/>
      <w:r w:rsidRPr="0001477D">
        <w:rPr>
          <w:sz w:val="24"/>
          <w:szCs w:val="24"/>
        </w:rPr>
        <w:t xml:space="preserve"> 18 év feletti felnőttek /nők is/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                                                    II. 14-18 év közötti ifik,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                                                                     III. 14 év alatti gyerekek.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</w:rPr>
        <w:t xml:space="preserve">A nevezési díj egységesen </w:t>
      </w:r>
      <w:r>
        <w:rPr>
          <w:sz w:val="24"/>
          <w:szCs w:val="24"/>
        </w:rPr>
        <w:t>1 0</w:t>
      </w:r>
      <w:r w:rsidRPr="0001477D">
        <w:rPr>
          <w:sz w:val="24"/>
          <w:szCs w:val="24"/>
        </w:rPr>
        <w:t>00.-Ft. A gyerekeknek nem kell nevezési díjat fizetni.</w:t>
      </w:r>
    </w:p>
    <w:p w:rsidR="0074743E" w:rsidRDefault="0074743E" w:rsidP="00967FE6">
      <w:pPr>
        <w:rPr>
          <w:sz w:val="24"/>
          <w:szCs w:val="24"/>
        </w:rPr>
      </w:pPr>
      <w:r>
        <w:rPr>
          <w:sz w:val="24"/>
          <w:szCs w:val="24"/>
        </w:rPr>
        <w:t>Nem egyesületi tagok számára a nevezési díjon felül napijegy váltása kötelező. A versenyen csak állami jeggyel rendelkező horgász vezet részt!</w:t>
      </w:r>
    </w:p>
    <w:p w:rsidR="00967FE6" w:rsidRPr="0001477D" w:rsidRDefault="00967FE6" w:rsidP="00967FE6">
      <w:pPr>
        <w:rPr>
          <w:sz w:val="24"/>
          <w:szCs w:val="24"/>
        </w:rPr>
      </w:pPr>
      <w:r w:rsidRPr="0001477D">
        <w:rPr>
          <w:sz w:val="24"/>
          <w:szCs w:val="24"/>
          <w:u w:val="single"/>
        </w:rPr>
        <w:t>Felszerelés:</w:t>
      </w:r>
      <w:r w:rsidR="00521BCE">
        <w:rPr>
          <w:sz w:val="24"/>
          <w:szCs w:val="24"/>
        </w:rPr>
        <w:t xml:space="preserve"> Felnőttek és </w:t>
      </w:r>
      <w:proofErr w:type="spellStart"/>
      <w:r w:rsidR="00521BCE">
        <w:rPr>
          <w:sz w:val="24"/>
          <w:szCs w:val="24"/>
        </w:rPr>
        <w:t>ifi</w:t>
      </w:r>
      <w:r w:rsidRPr="0001477D">
        <w:rPr>
          <w:sz w:val="24"/>
          <w:szCs w:val="24"/>
        </w:rPr>
        <w:t>-k</w:t>
      </w:r>
      <w:proofErr w:type="spellEnd"/>
      <w:r w:rsidRPr="0001477D">
        <w:rPr>
          <w:sz w:val="24"/>
          <w:szCs w:val="24"/>
        </w:rPr>
        <w:t xml:space="preserve"> 1 bot, maximum 2 db. horog. Gyermek: 1 bot, 1 szem horog, úszós készség.</w:t>
      </w:r>
    </w:p>
    <w:p w:rsidR="00967FE6" w:rsidRPr="0001477D" w:rsidRDefault="00967FE6" w:rsidP="00967FE6">
      <w:pPr>
        <w:rPr>
          <w:sz w:val="24"/>
          <w:szCs w:val="24"/>
        </w:rPr>
      </w:pPr>
      <w:proofErr w:type="spellStart"/>
      <w:r w:rsidRPr="0001477D">
        <w:rPr>
          <w:sz w:val="24"/>
          <w:szCs w:val="24"/>
        </w:rPr>
        <w:t>Élvetartó</w:t>
      </w:r>
      <w:proofErr w:type="spellEnd"/>
      <w:r w:rsidRPr="0001477D">
        <w:rPr>
          <w:sz w:val="24"/>
          <w:szCs w:val="24"/>
        </w:rPr>
        <w:t xml:space="preserve"> szák és horogszabadító, mindenkinek kötelező.</w:t>
      </w:r>
    </w:p>
    <w:p w:rsidR="00967FE6" w:rsidRDefault="00967FE6" w:rsidP="00967FE6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A verseny idejére a versenyzők kivételével az összes tóra horgászati tilalom lesz.</w:t>
      </w:r>
      <w:r w:rsidRPr="0001477D">
        <w:rPr>
          <w:sz w:val="24"/>
          <w:szCs w:val="24"/>
        </w:rPr>
        <w:t xml:space="preserve"> Csónakból horgászni tilos, </w:t>
      </w:r>
      <w:proofErr w:type="gramStart"/>
      <w:r w:rsidRPr="0001477D">
        <w:rPr>
          <w:sz w:val="24"/>
          <w:szCs w:val="24"/>
        </w:rPr>
        <w:t>kivéve</w:t>
      </w:r>
      <w:proofErr w:type="gramEnd"/>
      <w:r w:rsidRPr="0001477D">
        <w:rPr>
          <w:sz w:val="24"/>
          <w:szCs w:val="24"/>
        </w:rPr>
        <w:t xml:space="preserve"> ha stégnek használják. Külső segítség nem vehető igénybe.</w:t>
      </w:r>
    </w:p>
    <w:p w:rsidR="00521BCE" w:rsidRPr="0001477D" w:rsidRDefault="00521BCE" w:rsidP="00967FE6">
      <w:pPr>
        <w:rPr>
          <w:sz w:val="24"/>
          <w:szCs w:val="24"/>
        </w:rPr>
      </w:pPr>
      <w:r>
        <w:rPr>
          <w:sz w:val="24"/>
          <w:szCs w:val="24"/>
        </w:rPr>
        <w:t>A horgászhelyek sorolással kerülnek kiadásra.</w:t>
      </w:r>
    </w:p>
    <w:p w:rsidR="00967FE6" w:rsidRPr="00521BCE" w:rsidRDefault="00967FE6" w:rsidP="00967FE6">
      <w:pPr>
        <w:jc w:val="both"/>
        <w:rPr>
          <w:b/>
          <w:sz w:val="24"/>
          <w:szCs w:val="24"/>
        </w:rPr>
      </w:pPr>
      <w:r w:rsidRPr="0001477D">
        <w:rPr>
          <w:sz w:val="24"/>
          <w:szCs w:val="24"/>
          <w:u w:val="single"/>
        </w:rPr>
        <w:t xml:space="preserve">Értékelés: </w:t>
      </w:r>
      <w:r w:rsidRPr="0001477D">
        <w:rPr>
          <w:sz w:val="24"/>
          <w:szCs w:val="24"/>
        </w:rPr>
        <w:t>Minden</w:t>
      </w:r>
      <w:r w:rsidR="004C0CD6">
        <w:rPr>
          <w:sz w:val="24"/>
          <w:szCs w:val="24"/>
        </w:rPr>
        <w:t xml:space="preserve"> </w:t>
      </w:r>
      <w:r w:rsidR="00521BCE">
        <w:rPr>
          <w:sz w:val="24"/>
          <w:szCs w:val="24"/>
        </w:rPr>
        <w:t>gramm</w:t>
      </w:r>
      <w:r w:rsidRPr="0001477D">
        <w:rPr>
          <w:sz w:val="24"/>
          <w:szCs w:val="24"/>
        </w:rPr>
        <w:t xml:space="preserve"> </w:t>
      </w:r>
      <w:r w:rsidR="004C0CD6">
        <w:rPr>
          <w:sz w:val="24"/>
          <w:szCs w:val="24"/>
        </w:rPr>
        <w:t>méretes ponty</w:t>
      </w:r>
      <w:r w:rsidRPr="0001477D">
        <w:rPr>
          <w:sz w:val="24"/>
          <w:szCs w:val="24"/>
        </w:rPr>
        <w:t xml:space="preserve"> 1 pont. A mérlegelés a kisorsolt horgászhelyen történik.</w:t>
      </w:r>
      <w:r w:rsidR="004C0CD6">
        <w:rPr>
          <w:sz w:val="24"/>
          <w:szCs w:val="24"/>
        </w:rPr>
        <w:t xml:space="preserve"> A versenybe csak a méretes ponty számít, semmilyen más hal nem, azokat azonnal vissza kell </w:t>
      </w:r>
      <w:r w:rsidR="00F75B9A">
        <w:rPr>
          <w:sz w:val="24"/>
          <w:szCs w:val="24"/>
        </w:rPr>
        <w:t>engedni</w:t>
      </w:r>
      <w:r w:rsidR="004C0CD6">
        <w:rPr>
          <w:sz w:val="24"/>
          <w:szCs w:val="24"/>
        </w:rPr>
        <w:t>.</w:t>
      </w:r>
      <w:r w:rsidRPr="0001477D">
        <w:rPr>
          <w:sz w:val="24"/>
          <w:szCs w:val="24"/>
        </w:rPr>
        <w:t xml:space="preserve"> Az etetés az első dudaszóra, a verseny a második dudaszóra kezdődik, és dudaszóra fejeződik be. </w:t>
      </w:r>
      <w:r w:rsidRPr="00521BCE">
        <w:rPr>
          <w:b/>
          <w:sz w:val="24"/>
          <w:szCs w:val="24"/>
        </w:rPr>
        <w:t>A versenyben fogott halat, mérlegelés után vissza kell engedni</w:t>
      </w:r>
      <w:r w:rsidR="00521BCE">
        <w:rPr>
          <w:b/>
          <w:sz w:val="24"/>
          <w:szCs w:val="24"/>
        </w:rPr>
        <w:t xml:space="preserve"> vagy </w:t>
      </w:r>
      <w:r w:rsidR="00521BCE" w:rsidRPr="00521BCE">
        <w:rPr>
          <w:b/>
          <w:sz w:val="24"/>
          <w:szCs w:val="24"/>
        </w:rPr>
        <w:t>az éves és heti kvóta terhére elvihető!</w:t>
      </w:r>
      <w:r w:rsidR="00E4597C">
        <w:rPr>
          <w:b/>
          <w:sz w:val="24"/>
          <w:szCs w:val="24"/>
        </w:rPr>
        <w:t xml:space="preserve"> </w:t>
      </w:r>
      <w:r w:rsidR="004C0CD6">
        <w:rPr>
          <w:b/>
          <w:sz w:val="24"/>
          <w:szCs w:val="24"/>
        </w:rPr>
        <w:t>A külső horgászok a két db méretes pontyot elvihetik a horgászrend előírásainak megfelelően. 5 kg feletti ponty nem vihető el!</w:t>
      </w:r>
    </w:p>
    <w:p w:rsidR="00967FE6" w:rsidRPr="0001477D" w:rsidRDefault="00967FE6" w:rsidP="00967FE6">
      <w:pPr>
        <w:jc w:val="both"/>
        <w:rPr>
          <w:sz w:val="24"/>
          <w:szCs w:val="24"/>
        </w:rPr>
      </w:pPr>
      <w:r w:rsidRPr="0001477D">
        <w:rPr>
          <w:sz w:val="24"/>
          <w:szCs w:val="24"/>
        </w:rPr>
        <w:t>A győzteseknek értékes nyereményeket, kupát és oklevelet biztosítunk.</w:t>
      </w:r>
    </w:p>
    <w:p w:rsidR="00E4597C" w:rsidRDefault="00E4597C" w:rsidP="00E4597C">
      <w:pPr>
        <w:jc w:val="both"/>
        <w:rPr>
          <w:sz w:val="24"/>
          <w:szCs w:val="24"/>
        </w:rPr>
      </w:pPr>
    </w:p>
    <w:p w:rsidR="00967FE6" w:rsidRDefault="00E4597C" w:rsidP="00E459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 </w:t>
      </w:r>
      <w:r w:rsidR="004C0CD6">
        <w:rPr>
          <w:b/>
          <w:sz w:val="24"/>
          <w:szCs w:val="24"/>
        </w:rPr>
        <w:t>minimum 30</w:t>
      </w:r>
      <w:r w:rsidRPr="00F574D5">
        <w:rPr>
          <w:b/>
          <w:sz w:val="24"/>
          <w:szCs w:val="24"/>
        </w:rPr>
        <w:t xml:space="preserve"> fő felnőtt</w:t>
      </w:r>
      <w:r>
        <w:rPr>
          <w:sz w:val="24"/>
          <w:szCs w:val="24"/>
        </w:rPr>
        <w:t xml:space="preserve"> regisztrálása esetében kerül megrendezésre.</w:t>
      </w:r>
      <w:r w:rsidR="00D03AE3">
        <w:rPr>
          <w:sz w:val="24"/>
          <w:szCs w:val="24"/>
        </w:rPr>
        <w:t xml:space="preserve"> A versenyzők felső létszámának meghatározása a vezetőségég hatásköre. A regisztráció a maximális létszám elérése esetén előbb is lezárható. </w:t>
      </w:r>
      <w:r>
        <w:rPr>
          <w:sz w:val="24"/>
          <w:szCs w:val="24"/>
        </w:rPr>
        <w:t xml:space="preserve"> A regisztráció és nevezési díjak befizetése a napijegy árusító helyeken (mindkét horgászbolt illetve a </w:t>
      </w:r>
      <w:proofErr w:type="spellStart"/>
      <w:r>
        <w:rPr>
          <w:sz w:val="24"/>
          <w:szCs w:val="24"/>
        </w:rPr>
        <w:t>Hary</w:t>
      </w:r>
      <w:proofErr w:type="spellEnd"/>
      <w:r>
        <w:rPr>
          <w:sz w:val="24"/>
          <w:szCs w:val="24"/>
        </w:rPr>
        <w:t xml:space="preserve"> Söröző) történik legkésőbb 2014.</w:t>
      </w:r>
      <w:r w:rsidR="004C0CD6">
        <w:rPr>
          <w:sz w:val="24"/>
          <w:szCs w:val="24"/>
        </w:rPr>
        <w:t>június 22-e</w:t>
      </w:r>
      <w:r>
        <w:rPr>
          <w:sz w:val="24"/>
          <w:szCs w:val="24"/>
        </w:rPr>
        <w:t xml:space="preserve"> 16. óráig. </w:t>
      </w:r>
      <w:r w:rsidR="00DD5FCC">
        <w:rPr>
          <w:sz w:val="24"/>
          <w:szCs w:val="24"/>
        </w:rPr>
        <w:t xml:space="preserve"> </w:t>
      </w:r>
      <w:r w:rsidR="00DD5FCC" w:rsidRPr="00DD5FCC">
        <w:rPr>
          <w:b/>
          <w:sz w:val="24"/>
          <w:szCs w:val="24"/>
          <w:u w:val="single"/>
        </w:rPr>
        <w:t>A külső horgászoknak illetve a területi engedéllyel nem rendelkezőknek napi jegy váltása kötelező</w:t>
      </w:r>
      <w:r w:rsidR="00DD5FCC">
        <w:rPr>
          <w:sz w:val="24"/>
          <w:szCs w:val="24"/>
        </w:rPr>
        <w:t xml:space="preserve">. </w:t>
      </w:r>
      <w:r>
        <w:rPr>
          <w:sz w:val="24"/>
          <w:szCs w:val="24"/>
        </w:rPr>
        <w:t>A gyermekversenyzők regisztrálása is kötelező.</w:t>
      </w:r>
    </w:p>
    <w:p w:rsidR="00E4597C" w:rsidRDefault="00E4597C" w:rsidP="00E4597C">
      <w:pPr>
        <w:jc w:val="both"/>
        <w:rPr>
          <w:sz w:val="24"/>
          <w:szCs w:val="24"/>
        </w:rPr>
      </w:pPr>
    </w:p>
    <w:p w:rsidR="00F75B9A" w:rsidRPr="006A3F1E" w:rsidRDefault="00F75B9A" w:rsidP="00E4597C">
      <w:pPr>
        <w:jc w:val="both"/>
        <w:rPr>
          <w:b/>
          <w:sz w:val="24"/>
          <w:szCs w:val="24"/>
        </w:rPr>
      </w:pPr>
      <w:r w:rsidRPr="006A3F1E">
        <w:rPr>
          <w:b/>
          <w:sz w:val="24"/>
          <w:szCs w:val="24"/>
        </w:rPr>
        <w:t>Minden regisztrált versenyző a verseny végén 1 t</w:t>
      </w:r>
      <w:r w:rsidR="006A3F1E" w:rsidRPr="006A3F1E">
        <w:rPr>
          <w:b/>
          <w:sz w:val="24"/>
          <w:szCs w:val="24"/>
        </w:rPr>
        <w:t>ál ételre az Egyesület vendége!</w:t>
      </w:r>
      <w:r w:rsidR="00DE3E6F">
        <w:rPr>
          <w:b/>
          <w:sz w:val="24"/>
          <w:szCs w:val="24"/>
        </w:rPr>
        <w:t xml:space="preserve"> A főzésről a V</w:t>
      </w:r>
      <w:r w:rsidR="006A3F1E">
        <w:rPr>
          <w:b/>
          <w:sz w:val="24"/>
          <w:szCs w:val="24"/>
        </w:rPr>
        <w:t>ezetőség gondoskodik!</w:t>
      </w:r>
    </w:p>
    <w:p w:rsidR="00F75B9A" w:rsidRPr="00E4597C" w:rsidRDefault="00F75B9A" w:rsidP="00E4597C">
      <w:pPr>
        <w:jc w:val="both"/>
        <w:rPr>
          <w:sz w:val="24"/>
          <w:szCs w:val="24"/>
        </w:rPr>
      </w:pPr>
    </w:p>
    <w:p w:rsidR="00E4597C" w:rsidRDefault="00E4597C" w:rsidP="00E4597C">
      <w:pPr>
        <w:jc w:val="both"/>
        <w:rPr>
          <w:sz w:val="24"/>
          <w:szCs w:val="24"/>
        </w:rPr>
      </w:pPr>
      <w:r>
        <w:rPr>
          <w:sz w:val="24"/>
          <w:szCs w:val="24"/>
        </w:rPr>
        <w:t>A verseny megrendezéséhez támogatói adományokat szívesen fogadunk!</w:t>
      </w:r>
    </w:p>
    <w:p w:rsidR="006A3F1E" w:rsidRDefault="006A3F1E" w:rsidP="00E4597C">
      <w:pPr>
        <w:jc w:val="both"/>
        <w:rPr>
          <w:sz w:val="24"/>
          <w:szCs w:val="24"/>
        </w:rPr>
      </w:pPr>
    </w:p>
    <w:p w:rsidR="00967FE6" w:rsidRPr="00C8557A" w:rsidRDefault="006A3F1E" w:rsidP="00C8557A">
      <w:pPr>
        <w:ind w:left="6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A pontyfogó versennyel egy időben F Ő Z Ő V E R S E N Y</w:t>
      </w:r>
    </w:p>
    <w:p w:rsidR="00967FE6" w:rsidRDefault="00967FE6" w:rsidP="008A4F91">
      <w:pPr>
        <w:ind w:left="60"/>
        <w:rPr>
          <w:sz w:val="28"/>
          <w:szCs w:val="28"/>
        </w:rPr>
      </w:pPr>
    </w:p>
    <w:p w:rsidR="00C8557A" w:rsidRDefault="00C8557A" w:rsidP="00C855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2014. </w:t>
      </w:r>
      <w:r w:rsidR="006A3F1E">
        <w:rPr>
          <w:sz w:val="24"/>
          <w:szCs w:val="24"/>
        </w:rPr>
        <w:t>június 29</w:t>
      </w:r>
      <w:r>
        <w:rPr>
          <w:sz w:val="24"/>
          <w:szCs w:val="24"/>
        </w:rPr>
        <w:t>-én / vasárnap/ kerül megrendezésre.</w:t>
      </w:r>
      <w:r w:rsidR="00BF6243">
        <w:rPr>
          <w:sz w:val="24"/>
          <w:szCs w:val="24"/>
        </w:rPr>
        <w:t xml:space="preserve"> </w:t>
      </w:r>
    </w:p>
    <w:p w:rsidR="00C8557A" w:rsidRPr="00C8557A" w:rsidRDefault="00C8557A" w:rsidP="00C8557A">
      <w:pPr>
        <w:jc w:val="both"/>
        <w:rPr>
          <w:sz w:val="24"/>
          <w:szCs w:val="24"/>
        </w:rPr>
      </w:pPr>
    </w:p>
    <w:p w:rsidR="00C8557A" w:rsidRPr="0001477D" w:rsidRDefault="00C8557A" w:rsidP="00C8557A">
      <w:pPr>
        <w:rPr>
          <w:sz w:val="24"/>
          <w:szCs w:val="24"/>
        </w:rPr>
      </w:pPr>
      <w:r w:rsidRPr="0001477D">
        <w:rPr>
          <w:b/>
          <w:bCs/>
          <w:sz w:val="24"/>
          <w:szCs w:val="24"/>
          <w:u w:val="single"/>
        </w:rPr>
        <w:t>Program:</w:t>
      </w:r>
      <w:r w:rsidRPr="0001477D">
        <w:rPr>
          <w:sz w:val="24"/>
          <w:szCs w:val="24"/>
        </w:rPr>
        <w:t xml:space="preserve"> </w:t>
      </w:r>
      <w:r w:rsidR="006A3F1E">
        <w:rPr>
          <w:sz w:val="24"/>
          <w:szCs w:val="24"/>
        </w:rPr>
        <w:t>7</w:t>
      </w:r>
      <w:r w:rsidRPr="0001477D">
        <w:rPr>
          <w:sz w:val="24"/>
          <w:szCs w:val="24"/>
        </w:rPr>
        <w:t>.</w:t>
      </w:r>
      <w:r w:rsidR="00BF6243">
        <w:rPr>
          <w:sz w:val="24"/>
          <w:szCs w:val="24"/>
        </w:rPr>
        <w:t>3</w:t>
      </w:r>
      <w:r w:rsidRPr="0001477D">
        <w:rPr>
          <w:sz w:val="24"/>
          <w:szCs w:val="24"/>
        </w:rPr>
        <w:t xml:space="preserve">0 – </w:t>
      </w:r>
      <w:r w:rsidR="006A3F1E">
        <w:rPr>
          <w:sz w:val="24"/>
          <w:szCs w:val="24"/>
        </w:rPr>
        <w:t>12.0</w:t>
      </w:r>
      <w:r w:rsidRPr="0001477D">
        <w:rPr>
          <w:sz w:val="24"/>
          <w:szCs w:val="24"/>
        </w:rPr>
        <w:t>0</w:t>
      </w:r>
      <w:r w:rsidR="00CE4DF2">
        <w:rPr>
          <w:sz w:val="24"/>
          <w:szCs w:val="24"/>
        </w:rPr>
        <w:t xml:space="preserve"> </w:t>
      </w:r>
      <w:r w:rsidRPr="0001477D">
        <w:rPr>
          <w:sz w:val="24"/>
          <w:szCs w:val="24"/>
        </w:rPr>
        <w:t>-</w:t>
      </w:r>
      <w:r w:rsidR="006A3F1E">
        <w:rPr>
          <w:sz w:val="24"/>
          <w:szCs w:val="24"/>
        </w:rPr>
        <w:t xml:space="preserve"> </w:t>
      </w:r>
      <w:proofErr w:type="spellStart"/>
      <w:proofErr w:type="gramStart"/>
      <w:r w:rsidR="006A3F1E">
        <w:rPr>
          <w:sz w:val="24"/>
          <w:szCs w:val="24"/>
        </w:rPr>
        <w:t>ig</w:t>
      </w:r>
      <w:proofErr w:type="spellEnd"/>
      <w:r w:rsidR="006A3F1E">
        <w:rPr>
          <w:sz w:val="24"/>
          <w:szCs w:val="24"/>
        </w:rPr>
        <w:t xml:space="preserve">              verseny</w:t>
      </w:r>
      <w:proofErr w:type="gramEnd"/>
    </w:p>
    <w:p w:rsidR="00CE4DF2" w:rsidRDefault="00CE4DF2" w:rsidP="00C855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6A3F1E">
        <w:rPr>
          <w:sz w:val="24"/>
          <w:szCs w:val="24"/>
        </w:rPr>
        <w:t>12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30</w:t>
      </w:r>
      <w:r w:rsidR="006A3F1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A3F1E">
        <w:rPr>
          <w:sz w:val="24"/>
          <w:szCs w:val="24"/>
        </w:rPr>
        <w:t>eredményhirdetés</w:t>
      </w:r>
      <w:proofErr w:type="gramEnd"/>
    </w:p>
    <w:p w:rsidR="00C8557A" w:rsidRDefault="00C8557A" w:rsidP="00C8557A">
      <w:pPr>
        <w:rPr>
          <w:sz w:val="24"/>
          <w:szCs w:val="24"/>
        </w:rPr>
      </w:pPr>
    </w:p>
    <w:p w:rsidR="006A3F1E" w:rsidRDefault="00DD5FCC" w:rsidP="00DD5FCC">
      <w:pPr>
        <w:jc w:val="both"/>
        <w:rPr>
          <w:sz w:val="24"/>
          <w:szCs w:val="24"/>
        </w:rPr>
      </w:pPr>
      <w:r w:rsidRPr="00DD5FCC">
        <w:rPr>
          <w:sz w:val="24"/>
          <w:szCs w:val="24"/>
        </w:rPr>
        <w:t>A verse</w:t>
      </w:r>
      <w:r>
        <w:rPr>
          <w:sz w:val="24"/>
          <w:szCs w:val="24"/>
        </w:rPr>
        <w:t>nyre bárki nevezhet, tagságtól függetlenül. A versenyzőknek magának kell gondoskodnia az alapanyagról és a főzési eszközökről, tűzifáról. A nevezéskor kérjük megadni a főzendő éttel típusát.</w:t>
      </w:r>
    </w:p>
    <w:p w:rsidR="00DD5FCC" w:rsidRDefault="00DD5FCC" w:rsidP="00DD5FCC">
      <w:pPr>
        <w:jc w:val="both"/>
        <w:rPr>
          <w:sz w:val="24"/>
          <w:szCs w:val="24"/>
        </w:rPr>
      </w:pPr>
      <w:r>
        <w:rPr>
          <w:sz w:val="24"/>
          <w:szCs w:val="24"/>
        </w:rPr>
        <w:t>A nevezési díj: 1000 Ft/ fő vagy csapat. A helyezettek okleveleket kapnak.</w:t>
      </w:r>
    </w:p>
    <w:p w:rsidR="006A3F1E" w:rsidRDefault="006A3F1E" w:rsidP="008A4F91">
      <w:pPr>
        <w:ind w:left="60"/>
        <w:rPr>
          <w:sz w:val="28"/>
          <w:szCs w:val="28"/>
        </w:rPr>
      </w:pPr>
    </w:p>
    <w:p w:rsidR="00770D67" w:rsidRDefault="00770D67" w:rsidP="00770D67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T E L E P Í T É S</w:t>
      </w:r>
    </w:p>
    <w:p w:rsidR="00DE3E6F" w:rsidRPr="00CB460C" w:rsidRDefault="00DE3E6F" w:rsidP="00770D67">
      <w:pPr>
        <w:ind w:left="60"/>
        <w:jc w:val="center"/>
        <w:rPr>
          <w:sz w:val="28"/>
          <w:szCs w:val="28"/>
        </w:rPr>
      </w:pPr>
    </w:p>
    <w:p w:rsidR="006A3F1E" w:rsidRDefault="00AA4B12" w:rsidP="00D03AE3">
      <w:pPr>
        <w:jc w:val="both"/>
        <w:rPr>
          <w:sz w:val="24"/>
          <w:szCs w:val="24"/>
        </w:rPr>
      </w:pPr>
      <w:r w:rsidRPr="00D03AE3">
        <w:rPr>
          <w:sz w:val="24"/>
          <w:szCs w:val="24"/>
        </w:rPr>
        <w:t xml:space="preserve">2014. június 24-én </w:t>
      </w:r>
      <w:proofErr w:type="gramStart"/>
      <w:r w:rsidRPr="00D03AE3">
        <w:rPr>
          <w:sz w:val="24"/>
          <w:szCs w:val="24"/>
        </w:rPr>
        <w:t>este  háromszor</w:t>
      </w:r>
      <w:proofErr w:type="gramEnd"/>
      <w:r w:rsidRPr="00D03AE3">
        <w:rPr>
          <w:sz w:val="24"/>
          <w:szCs w:val="24"/>
        </w:rPr>
        <w:t xml:space="preserve"> 5 q háromnyaras ponty került tavainkba. Ezen felül az I-s tóba 3 </w:t>
      </w:r>
      <w:proofErr w:type="spellStart"/>
      <w:r w:rsidRPr="00D03AE3">
        <w:rPr>
          <w:sz w:val="24"/>
          <w:szCs w:val="24"/>
        </w:rPr>
        <w:t>q-a</w:t>
      </w:r>
      <w:proofErr w:type="spellEnd"/>
      <w:r w:rsidRPr="00D03AE3">
        <w:rPr>
          <w:sz w:val="24"/>
          <w:szCs w:val="24"/>
        </w:rPr>
        <w:t xml:space="preserve"> </w:t>
      </w:r>
      <w:r w:rsidR="00D03AE3">
        <w:rPr>
          <w:sz w:val="24"/>
          <w:szCs w:val="24"/>
        </w:rPr>
        <w:t xml:space="preserve">ponty kerül telepítésre a verseny miatt. </w:t>
      </w:r>
    </w:p>
    <w:p w:rsidR="00D03AE3" w:rsidRDefault="00D03AE3" w:rsidP="00D03AE3">
      <w:pPr>
        <w:jc w:val="both"/>
        <w:rPr>
          <w:sz w:val="24"/>
          <w:szCs w:val="24"/>
        </w:rPr>
      </w:pPr>
      <w:r>
        <w:rPr>
          <w:sz w:val="24"/>
          <w:szCs w:val="24"/>
        </w:rPr>
        <w:t>Tilalom: 2014.06.24-e 16 órától 2014.06.30 reggel 6-órági tilalom lesz tavainkon. A tilalom a verseny idejére feloldásra kerül, de kizárólag a versenyzők számára.</w:t>
      </w:r>
    </w:p>
    <w:p w:rsidR="00D03AE3" w:rsidRPr="00D03AE3" w:rsidRDefault="00D03AE3" w:rsidP="00D03AE3">
      <w:pPr>
        <w:jc w:val="both"/>
        <w:rPr>
          <w:sz w:val="24"/>
          <w:szCs w:val="24"/>
        </w:rPr>
      </w:pPr>
    </w:p>
    <w:p w:rsidR="00585462" w:rsidRDefault="00585462" w:rsidP="00585462">
      <w:pPr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H O R G Á S Z T Á B O R</w:t>
      </w:r>
    </w:p>
    <w:p w:rsidR="00DE3E6F" w:rsidRPr="00CB460C" w:rsidRDefault="00DE3E6F" w:rsidP="00585462">
      <w:pPr>
        <w:ind w:left="60"/>
        <w:jc w:val="center"/>
        <w:rPr>
          <w:sz w:val="28"/>
          <w:szCs w:val="28"/>
        </w:rPr>
      </w:pPr>
    </w:p>
    <w:p w:rsidR="00AA4B12" w:rsidRPr="00D03AE3" w:rsidRDefault="00585462" w:rsidP="00D03AE3">
      <w:pPr>
        <w:jc w:val="both"/>
        <w:rPr>
          <w:sz w:val="24"/>
          <w:szCs w:val="24"/>
        </w:rPr>
      </w:pPr>
      <w:r>
        <w:rPr>
          <w:sz w:val="24"/>
          <w:szCs w:val="24"/>
        </w:rPr>
        <w:t>2014.07.14-20-a között 20-25 fő 8-14 éves korosztály részére horgásztábort hirdetünk. Minden horgásznak éves területi engedély váltása kötelező (1000 Ft/fő).</w:t>
      </w:r>
      <w:r w:rsidR="00EF0E89">
        <w:rPr>
          <w:sz w:val="24"/>
          <w:szCs w:val="24"/>
        </w:rPr>
        <w:t xml:space="preserve"> A jelentkezés és regisztráció az Egyesület székhelyén történik személyesen. A részletes programot később közöljük honlapunkon!</w:t>
      </w:r>
    </w:p>
    <w:p w:rsidR="006A3F1E" w:rsidRDefault="006A3F1E" w:rsidP="008A4F91">
      <w:pPr>
        <w:ind w:left="60"/>
        <w:rPr>
          <w:sz w:val="28"/>
          <w:szCs w:val="28"/>
        </w:rPr>
      </w:pPr>
    </w:p>
    <w:p w:rsidR="00E720F2" w:rsidRPr="00CB460C" w:rsidRDefault="00E720F2" w:rsidP="008A4F91">
      <w:pPr>
        <w:ind w:left="60"/>
        <w:rPr>
          <w:sz w:val="28"/>
          <w:szCs w:val="28"/>
        </w:rPr>
      </w:pPr>
      <w:r w:rsidRPr="00CB460C">
        <w:rPr>
          <w:sz w:val="28"/>
          <w:szCs w:val="28"/>
        </w:rPr>
        <w:t xml:space="preserve">                               H Í R E K – K Ö Z L E M É N Y E K</w:t>
      </w:r>
    </w:p>
    <w:p w:rsidR="00A11640" w:rsidRPr="007B4142" w:rsidRDefault="00A11640" w:rsidP="00BF39CF">
      <w:pPr>
        <w:rPr>
          <w:sz w:val="24"/>
          <w:szCs w:val="24"/>
        </w:rPr>
      </w:pPr>
    </w:p>
    <w:p w:rsidR="00A11640" w:rsidRDefault="005B3A95" w:rsidP="005B3A95">
      <w:pPr>
        <w:jc w:val="both"/>
        <w:rPr>
          <w:sz w:val="24"/>
          <w:szCs w:val="24"/>
        </w:rPr>
      </w:pPr>
      <w:r w:rsidRPr="007B4142">
        <w:rPr>
          <w:b/>
          <w:sz w:val="24"/>
          <w:szCs w:val="24"/>
          <w:u w:val="single"/>
        </w:rPr>
        <w:t>Tagfelvétel</w:t>
      </w:r>
      <w:r w:rsidRPr="007B4142">
        <w:rPr>
          <w:sz w:val="24"/>
          <w:szCs w:val="24"/>
        </w:rPr>
        <w:t xml:space="preserve">: </w:t>
      </w:r>
      <w:r w:rsidR="00EF0E89">
        <w:rPr>
          <w:sz w:val="24"/>
          <w:szCs w:val="24"/>
        </w:rPr>
        <w:t>A</w:t>
      </w:r>
      <w:r w:rsidR="00A11640" w:rsidRPr="007B4142">
        <w:rPr>
          <w:sz w:val="24"/>
          <w:szCs w:val="24"/>
        </w:rPr>
        <w:t xml:space="preserve"> következő tagok felvételi kérelmét fogadta el a Vezetőség: </w:t>
      </w:r>
      <w:r w:rsidR="00EF0E89">
        <w:rPr>
          <w:sz w:val="24"/>
          <w:szCs w:val="24"/>
        </w:rPr>
        <w:t xml:space="preserve">Králik Ferenc, </w:t>
      </w:r>
      <w:proofErr w:type="spellStart"/>
      <w:r w:rsidR="00EF0E89">
        <w:rPr>
          <w:sz w:val="24"/>
          <w:szCs w:val="24"/>
        </w:rPr>
        <w:t>Romanek</w:t>
      </w:r>
      <w:proofErr w:type="spellEnd"/>
      <w:r w:rsidR="00EF0E89">
        <w:rPr>
          <w:sz w:val="24"/>
          <w:szCs w:val="24"/>
        </w:rPr>
        <w:t xml:space="preserve"> János, </w:t>
      </w:r>
      <w:r w:rsidR="009929C7">
        <w:rPr>
          <w:sz w:val="24"/>
          <w:szCs w:val="24"/>
        </w:rPr>
        <w:t xml:space="preserve">Balog Attila, </w:t>
      </w:r>
    </w:p>
    <w:p w:rsidR="009929C7" w:rsidRDefault="009929C7" w:rsidP="005B3A95">
      <w:pPr>
        <w:jc w:val="both"/>
        <w:rPr>
          <w:sz w:val="24"/>
          <w:szCs w:val="24"/>
        </w:rPr>
      </w:pPr>
      <w:r w:rsidRPr="009929C7">
        <w:rPr>
          <w:b/>
          <w:sz w:val="24"/>
          <w:szCs w:val="24"/>
          <w:u w:val="single"/>
        </w:rPr>
        <w:t>Telepítés: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2014. májusában</w:t>
      </w:r>
      <w:proofErr w:type="gramEnd"/>
      <w:r>
        <w:rPr>
          <w:sz w:val="24"/>
          <w:szCs w:val="24"/>
        </w:rPr>
        <w:t xml:space="preserve"> 30 000 db süllő ivadék került az összes tóba szétosztva. </w:t>
      </w:r>
    </w:p>
    <w:p w:rsidR="00C54E59" w:rsidRPr="007B4142" w:rsidRDefault="00C54E59" w:rsidP="005B3A95">
      <w:pPr>
        <w:jc w:val="both"/>
        <w:rPr>
          <w:sz w:val="24"/>
          <w:szCs w:val="24"/>
        </w:rPr>
      </w:pPr>
      <w:r w:rsidRPr="00C54E59">
        <w:rPr>
          <w:b/>
          <w:sz w:val="24"/>
          <w:szCs w:val="24"/>
          <w:u w:val="single"/>
        </w:rPr>
        <w:t>Támogatás:</w:t>
      </w:r>
      <w:r>
        <w:rPr>
          <w:sz w:val="24"/>
          <w:szCs w:val="24"/>
        </w:rPr>
        <w:t xml:space="preserve"> 2014-s évre az Önkormányzattól 250 000 Ft összegben működési költségekre támogatást nyertünk. Ennek felhasználása a nyár folyamán a nagynevelő rendbetételére illetve kiegészítésként a kisnevelő és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II-s</w:t>
      </w:r>
      <w:proofErr w:type="spellEnd"/>
      <w:r>
        <w:rPr>
          <w:sz w:val="24"/>
          <w:szCs w:val="24"/>
        </w:rPr>
        <w:t xml:space="preserve"> tó két helyen történő átvágására kerül felhasználásra. A kisnevelő tulajdonosai által az átvágási költségek nagy része befizetésre került. 2014. június végén megtörténik az átvágás. </w:t>
      </w:r>
    </w:p>
    <w:p w:rsidR="00C03797" w:rsidRPr="006272DA" w:rsidRDefault="00C03797" w:rsidP="003C218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II sorompó</w:t>
      </w:r>
      <w:r w:rsidR="006272DA">
        <w:rPr>
          <w:b/>
          <w:sz w:val="24"/>
          <w:szCs w:val="24"/>
          <w:u w:val="single"/>
        </w:rPr>
        <w:t xml:space="preserve">: </w:t>
      </w:r>
      <w:r w:rsidR="006272DA">
        <w:rPr>
          <w:sz w:val="24"/>
          <w:szCs w:val="24"/>
        </w:rPr>
        <w:t xml:space="preserve">A Vezetőség döntése alapján nem kerül megnyitásra illetve nem adunk kulcsot a II. sorompó használatához. </w:t>
      </w:r>
      <w:r w:rsidR="00C54E59">
        <w:rPr>
          <w:sz w:val="24"/>
          <w:szCs w:val="24"/>
        </w:rPr>
        <w:t>Újabb felvetés ellenére is a Vezetőség az eredeti határozatát helyben hagyta.</w:t>
      </w:r>
    </w:p>
    <w:p w:rsidR="004C024D" w:rsidRDefault="000436E3" w:rsidP="000436E3">
      <w:pPr>
        <w:jc w:val="both"/>
        <w:rPr>
          <w:sz w:val="24"/>
          <w:szCs w:val="24"/>
        </w:rPr>
      </w:pPr>
      <w:r w:rsidRPr="000436E3">
        <w:rPr>
          <w:b/>
          <w:sz w:val="24"/>
          <w:szCs w:val="24"/>
          <w:u w:val="single"/>
        </w:rPr>
        <w:t xml:space="preserve">Halradar használata: </w:t>
      </w:r>
      <w:r>
        <w:rPr>
          <w:sz w:val="24"/>
          <w:szCs w:val="24"/>
        </w:rPr>
        <w:t xml:space="preserve">A Vezetőség </w:t>
      </w:r>
      <w:r w:rsidR="00E1265B">
        <w:rPr>
          <w:sz w:val="24"/>
          <w:szCs w:val="24"/>
        </w:rPr>
        <w:t>jóváhagyta</w:t>
      </w:r>
      <w:r>
        <w:rPr>
          <w:sz w:val="24"/>
          <w:szCs w:val="24"/>
        </w:rPr>
        <w:t xml:space="preserve">, hogy a horgászrendet kiegészíti azzal az kitétellel, hogy tavainkon a halradar használata az országos előírásoknak megfelelően használható. Kérünk mindenkit, hogy az előírásokat betartani </w:t>
      </w:r>
      <w:proofErr w:type="spellStart"/>
      <w:r>
        <w:rPr>
          <w:sz w:val="24"/>
          <w:szCs w:val="24"/>
        </w:rPr>
        <w:t>szíveskedejen</w:t>
      </w:r>
      <w:proofErr w:type="spellEnd"/>
      <w:r>
        <w:rPr>
          <w:sz w:val="24"/>
          <w:szCs w:val="24"/>
        </w:rPr>
        <w:t>.</w:t>
      </w:r>
    </w:p>
    <w:p w:rsidR="000436E3" w:rsidRDefault="000436E3" w:rsidP="000436E3">
      <w:pPr>
        <w:jc w:val="both"/>
        <w:rPr>
          <w:sz w:val="24"/>
          <w:szCs w:val="24"/>
        </w:rPr>
      </w:pPr>
      <w:r w:rsidRPr="000436E3">
        <w:rPr>
          <w:b/>
          <w:sz w:val="24"/>
          <w:szCs w:val="24"/>
          <w:u w:val="single"/>
        </w:rPr>
        <w:t>Figyelem felhívás:</w:t>
      </w:r>
      <w:r>
        <w:rPr>
          <w:sz w:val="24"/>
          <w:szCs w:val="24"/>
        </w:rPr>
        <w:t xml:space="preserve"> megkérünk minden horgászt, hogy partszakaszán bármilyen módosítást, átalakítást végez, azt előzetesen, engedélyezésre a Vezetőség felé írásban be kell terjeszteni. A jóváhagyás előtt az átalakítást megkezdeni Tilos!</w:t>
      </w:r>
    </w:p>
    <w:p w:rsidR="000436E3" w:rsidRDefault="007235E3" w:rsidP="000436E3">
      <w:pPr>
        <w:jc w:val="both"/>
        <w:rPr>
          <w:sz w:val="24"/>
          <w:szCs w:val="24"/>
        </w:rPr>
      </w:pPr>
      <w:r w:rsidRPr="00671B47">
        <w:rPr>
          <w:b/>
          <w:sz w:val="24"/>
          <w:szCs w:val="24"/>
          <w:u w:val="single"/>
        </w:rPr>
        <w:t>Partszakasz kitűzés</w:t>
      </w:r>
      <w:r>
        <w:rPr>
          <w:sz w:val="24"/>
          <w:szCs w:val="24"/>
        </w:rPr>
        <w:t xml:space="preserve">: Az </w:t>
      </w:r>
      <w:proofErr w:type="spellStart"/>
      <w:r>
        <w:rPr>
          <w:sz w:val="24"/>
          <w:szCs w:val="24"/>
        </w:rPr>
        <w:t>II-s</w:t>
      </w:r>
      <w:proofErr w:type="spellEnd"/>
      <w:r>
        <w:rPr>
          <w:sz w:val="24"/>
          <w:szCs w:val="24"/>
        </w:rPr>
        <w:t xml:space="preserve"> tavon a kíméleti terület és a csónakkikötő után 2 horgászhely kiadásra kerül. Az egyik Ifj. Kovács József részére ítélt oda a Vezetőség, azzal a kikötéssel, hogy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szakaszon épület nem építhető. A másik hely kizárólag napijegyes horgászhelyként </w:t>
      </w:r>
      <w:r>
        <w:rPr>
          <w:sz w:val="24"/>
          <w:szCs w:val="24"/>
        </w:rPr>
        <w:lastRenderedPageBreak/>
        <w:t xml:space="preserve">került kijelölésre. Ezen a helyen a napijegyes horgászok elsőbbséget élveznek. </w:t>
      </w:r>
      <w:r w:rsidR="00313C69">
        <w:rPr>
          <w:sz w:val="24"/>
          <w:szCs w:val="24"/>
        </w:rPr>
        <w:t>A Vezetőség szándéka, hogy egy-egy szakaszon több napijegyes horgászhely kerül</w:t>
      </w:r>
      <w:r w:rsidR="00671B47">
        <w:rPr>
          <w:sz w:val="24"/>
          <w:szCs w:val="24"/>
        </w:rPr>
        <w:t>jön</w:t>
      </w:r>
      <w:r w:rsidR="00313C69">
        <w:rPr>
          <w:sz w:val="24"/>
          <w:szCs w:val="24"/>
        </w:rPr>
        <w:t xml:space="preserve"> kijelölésre. </w:t>
      </w:r>
    </w:p>
    <w:p w:rsidR="007235E3" w:rsidRDefault="004433B2" w:rsidP="000436E3">
      <w:pPr>
        <w:jc w:val="both"/>
        <w:rPr>
          <w:sz w:val="24"/>
          <w:szCs w:val="24"/>
        </w:rPr>
      </w:pPr>
      <w:r w:rsidRPr="004433B2">
        <w:rPr>
          <w:b/>
          <w:sz w:val="24"/>
          <w:szCs w:val="24"/>
          <w:u w:val="single"/>
        </w:rPr>
        <w:t>Területi jegyet nem váltó partszakasz tulajdonosok</w:t>
      </w:r>
      <w:r>
        <w:rPr>
          <w:sz w:val="24"/>
          <w:szCs w:val="24"/>
        </w:rPr>
        <w:t xml:space="preserve">: Több partszakasszal rendelkező horgász nem váltott idénre tagságot illetve területi engedélyt. A </w:t>
      </w:r>
      <w:proofErr w:type="gramStart"/>
      <w:r>
        <w:rPr>
          <w:sz w:val="24"/>
          <w:szCs w:val="24"/>
        </w:rPr>
        <w:t>partszakasz szerződés</w:t>
      </w:r>
      <w:proofErr w:type="gramEnd"/>
      <w:r>
        <w:rPr>
          <w:sz w:val="24"/>
          <w:szCs w:val="24"/>
        </w:rPr>
        <w:t xml:space="preserve"> tartalmazza, hogy kötelező tagsággal rendelkezni és területi engedélyt váltani. Felhívom mind érintett figyelmét, hogy ezt tegye meg 15 napos határidővel, ellenkező esetben a partszakasz visszaszáll az egyesület részére és köteles a felépítményt eltá</w:t>
      </w:r>
      <w:r w:rsidR="00841CF8">
        <w:rPr>
          <w:sz w:val="24"/>
          <w:szCs w:val="24"/>
        </w:rPr>
        <w:t xml:space="preserve">volítására. </w:t>
      </w:r>
      <w:proofErr w:type="gramStart"/>
      <w:r w:rsidR="00841CF8">
        <w:rPr>
          <w:sz w:val="24"/>
          <w:szCs w:val="24"/>
        </w:rPr>
        <w:t>Az érintett horgász</w:t>
      </w:r>
      <w:r>
        <w:rPr>
          <w:sz w:val="24"/>
          <w:szCs w:val="24"/>
        </w:rPr>
        <w:t xml:space="preserve">ok: 1/14 Fülöp János, 1/16  Gulyás József, 1/17 Szerdai István, 1/24 Tisza Kálmán, 1/40 Kiss László, 1/44 Mucsányi Gábor,1/63 Szabó Géza, 1/67 Bene Lajos, 1/78 Halasi Olivér, 1/81 Babos István, </w:t>
      </w:r>
      <w:r w:rsidR="00841CF8">
        <w:rPr>
          <w:sz w:val="24"/>
          <w:szCs w:val="24"/>
        </w:rPr>
        <w:t xml:space="preserve">2-3 tó 29 Hamar József, 41/a Barta Csaba, 41/b Barta Tibor, 57/c </w:t>
      </w:r>
      <w:proofErr w:type="spellStart"/>
      <w:r w:rsidR="00841CF8">
        <w:rPr>
          <w:sz w:val="24"/>
          <w:szCs w:val="24"/>
        </w:rPr>
        <w:t>Ifj</w:t>
      </w:r>
      <w:proofErr w:type="spellEnd"/>
      <w:r w:rsidR="00841CF8">
        <w:rPr>
          <w:sz w:val="24"/>
          <w:szCs w:val="24"/>
        </w:rPr>
        <w:t xml:space="preserve"> </w:t>
      </w:r>
      <w:proofErr w:type="spellStart"/>
      <w:r w:rsidR="00841CF8">
        <w:rPr>
          <w:sz w:val="24"/>
          <w:szCs w:val="24"/>
        </w:rPr>
        <w:t>Trepák</w:t>
      </w:r>
      <w:proofErr w:type="spellEnd"/>
      <w:r w:rsidR="00841CF8">
        <w:rPr>
          <w:sz w:val="24"/>
          <w:szCs w:val="24"/>
        </w:rPr>
        <w:t xml:space="preserve"> István.</w:t>
      </w:r>
      <w:proofErr w:type="gramEnd"/>
    </w:p>
    <w:p w:rsidR="00F23C18" w:rsidRDefault="00DE3E6F" w:rsidP="000436E3">
      <w:pPr>
        <w:jc w:val="both"/>
        <w:rPr>
          <w:sz w:val="24"/>
          <w:szCs w:val="24"/>
        </w:rPr>
      </w:pPr>
      <w:r w:rsidRPr="00DE3E6F">
        <w:rPr>
          <w:b/>
          <w:sz w:val="24"/>
          <w:szCs w:val="24"/>
          <w:u w:val="single"/>
        </w:rPr>
        <w:t>Sikeres rendezvények</w:t>
      </w:r>
      <w:r>
        <w:rPr>
          <w:sz w:val="24"/>
          <w:szCs w:val="24"/>
        </w:rPr>
        <w:t xml:space="preserve">: 2014. május 25-én sikeresen került megrendezésre a </w:t>
      </w:r>
      <w:r w:rsidRPr="00DE3E6F">
        <w:rPr>
          <w:b/>
          <w:i/>
          <w:sz w:val="24"/>
          <w:szCs w:val="24"/>
        </w:rPr>
        <w:t>Gyermeknapi horgászverseny.</w:t>
      </w:r>
      <w:r>
        <w:rPr>
          <w:sz w:val="24"/>
          <w:szCs w:val="24"/>
        </w:rPr>
        <w:t xml:space="preserve"> Minden résztvevőnek és kilátogatónak köszönjük a részvételt. Köszönjük az önkéntesek segítségét, a támogatók hozzájárulásait /Walter Team Horgászbolt Szolnok, Králik Ferenc Erzsébet Királyné úti Horgászbolt, </w:t>
      </w:r>
      <w:proofErr w:type="spellStart"/>
      <w:r>
        <w:rPr>
          <w:sz w:val="24"/>
          <w:szCs w:val="24"/>
        </w:rPr>
        <w:t>Gasztor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Host</w:t>
      </w:r>
      <w:proofErr w:type="spellEnd"/>
      <w:r>
        <w:rPr>
          <w:sz w:val="24"/>
          <w:szCs w:val="24"/>
        </w:rPr>
        <w:t xml:space="preserve"> Kft, </w:t>
      </w:r>
      <w:proofErr w:type="spellStart"/>
      <w:r>
        <w:rPr>
          <w:sz w:val="24"/>
          <w:szCs w:val="24"/>
        </w:rPr>
        <w:t>Lipák</w:t>
      </w:r>
      <w:proofErr w:type="spellEnd"/>
      <w:r>
        <w:rPr>
          <w:sz w:val="24"/>
          <w:szCs w:val="24"/>
        </w:rPr>
        <w:t xml:space="preserve"> András, </w:t>
      </w:r>
      <w:proofErr w:type="spellStart"/>
      <w:r>
        <w:rPr>
          <w:sz w:val="24"/>
          <w:szCs w:val="24"/>
        </w:rPr>
        <w:t>Csibrány</w:t>
      </w:r>
      <w:proofErr w:type="spellEnd"/>
      <w:r>
        <w:rPr>
          <w:sz w:val="24"/>
          <w:szCs w:val="24"/>
        </w:rPr>
        <w:t xml:space="preserve"> István,  </w:t>
      </w:r>
      <w:proofErr w:type="spellStart"/>
      <w:r>
        <w:rPr>
          <w:sz w:val="24"/>
          <w:szCs w:val="24"/>
        </w:rPr>
        <w:t>Fajka</w:t>
      </w:r>
      <w:proofErr w:type="spellEnd"/>
      <w:r>
        <w:rPr>
          <w:sz w:val="24"/>
          <w:szCs w:val="24"/>
        </w:rPr>
        <w:t xml:space="preserve"> pékség Törtel, </w:t>
      </w:r>
      <w:proofErr w:type="spellStart"/>
      <w:r>
        <w:rPr>
          <w:sz w:val="24"/>
          <w:szCs w:val="24"/>
        </w:rPr>
        <w:t>Nagyabonyi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Ijászok</w:t>
      </w:r>
      <w:proofErr w:type="spellEnd"/>
      <w:r>
        <w:rPr>
          <w:sz w:val="24"/>
          <w:szCs w:val="24"/>
        </w:rPr>
        <w:t xml:space="preserve">, Abonyi Mazsorettek, </w:t>
      </w:r>
      <w:proofErr w:type="spellStart"/>
      <w:r>
        <w:rPr>
          <w:sz w:val="24"/>
          <w:szCs w:val="24"/>
        </w:rPr>
        <w:t>Tutó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Bujdosó  Tibor</w:t>
      </w:r>
      <w:proofErr w:type="gramEnd"/>
      <w:r>
        <w:rPr>
          <w:sz w:val="24"/>
          <w:szCs w:val="24"/>
        </w:rPr>
        <w:t xml:space="preserve"> sátras, </w:t>
      </w:r>
      <w:proofErr w:type="spellStart"/>
      <w:r>
        <w:rPr>
          <w:sz w:val="24"/>
          <w:szCs w:val="24"/>
        </w:rPr>
        <w:t>Gedipress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Katzur</w:t>
      </w:r>
      <w:proofErr w:type="spellEnd"/>
      <w:r>
        <w:rPr>
          <w:sz w:val="24"/>
          <w:szCs w:val="24"/>
        </w:rPr>
        <w:t xml:space="preserve"> Gyula és a fő támogató az Abonyi Önkormányzat. </w:t>
      </w:r>
    </w:p>
    <w:p w:rsidR="00DE3E6F" w:rsidRPr="006C43F2" w:rsidRDefault="006C43F2" w:rsidP="000436E3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Pünkösdi Horgászverseny: </w:t>
      </w:r>
      <w:r>
        <w:rPr>
          <w:sz w:val="24"/>
          <w:szCs w:val="24"/>
        </w:rPr>
        <w:t xml:space="preserve">kitűnő hangulatban és kimagasló eredményekkel zárult az </w:t>
      </w:r>
      <w:proofErr w:type="gramStart"/>
      <w:r>
        <w:rPr>
          <w:sz w:val="24"/>
          <w:szCs w:val="24"/>
        </w:rPr>
        <w:t>Abonyi</w:t>
      </w:r>
      <w:proofErr w:type="gramEnd"/>
      <w:r>
        <w:rPr>
          <w:sz w:val="24"/>
          <w:szCs w:val="24"/>
        </w:rPr>
        <w:t xml:space="preserve"> He és a Tószegi He meghívásos horgászversenye. Külön köszönetet a rendezésért és a lebonyolításért </w:t>
      </w:r>
      <w:proofErr w:type="spellStart"/>
      <w:r>
        <w:rPr>
          <w:sz w:val="24"/>
          <w:szCs w:val="24"/>
        </w:rPr>
        <w:t>Csibrány</w:t>
      </w:r>
      <w:proofErr w:type="spellEnd"/>
      <w:r>
        <w:rPr>
          <w:sz w:val="24"/>
          <w:szCs w:val="24"/>
        </w:rPr>
        <w:t xml:space="preserve"> Istvánnak. Ez e verseny egy lépés volt a két egyesület kölcsönös együttműködésének, a kapcsolatok ápolásának. </w:t>
      </w:r>
    </w:p>
    <w:p w:rsidR="00F23C18" w:rsidRDefault="00E1265B" w:rsidP="000436E3">
      <w:pPr>
        <w:jc w:val="both"/>
        <w:rPr>
          <w:sz w:val="24"/>
          <w:szCs w:val="24"/>
        </w:rPr>
      </w:pPr>
      <w:proofErr w:type="spellStart"/>
      <w:r w:rsidRPr="00E1265B">
        <w:rPr>
          <w:b/>
          <w:sz w:val="24"/>
          <w:szCs w:val="24"/>
          <w:u w:val="single"/>
        </w:rPr>
        <w:t>Facebook</w:t>
      </w:r>
      <w:proofErr w:type="spellEnd"/>
      <w:r w:rsidRPr="00E1265B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az Egyesület már elérhető a </w:t>
      </w:r>
      <w:proofErr w:type="spellStart"/>
      <w:r>
        <w:rPr>
          <w:sz w:val="24"/>
          <w:szCs w:val="24"/>
        </w:rPr>
        <w:t>facebook-on</w:t>
      </w:r>
      <w:proofErr w:type="spellEnd"/>
      <w:r>
        <w:rPr>
          <w:sz w:val="24"/>
          <w:szCs w:val="24"/>
        </w:rPr>
        <w:t xml:space="preserve"> is. Itt sokkal gyorsabban, kényelmesebben juthat a horgász információkhoz, illetve közölheti észrevételeit. </w:t>
      </w:r>
    </w:p>
    <w:p w:rsidR="00E1265B" w:rsidRDefault="00294D9F" w:rsidP="000436E3">
      <w:pPr>
        <w:jc w:val="both"/>
        <w:rPr>
          <w:sz w:val="24"/>
          <w:szCs w:val="24"/>
        </w:rPr>
      </w:pPr>
      <w:r w:rsidRPr="00294D9F">
        <w:rPr>
          <w:b/>
          <w:sz w:val="24"/>
          <w:szCs w:val="24"/>
          <w:u w:val="single"/>
        </w:rPr>
        <w:t>Fényképek:</w:t>
      </w:r>
      <w:r>
        <w:rPr>
          <w:sz w:val="24"/>
          <w:szCs w:val="24"/>
        </w:rPr>
        <w:t xml:space="preserve"> Kérjük minden horgászt, hogy a jelentősebb fogásokról készítsen fényképet, melyet mind a weblapon, mind a </w:t>
      </w:r>
      <w:proofErr w:type="spellStart"/>
      <w:r>
        <w:rPr>
          <w:sz w:val="24"/>
          <w:szCs w:val="24"/>
        </w:rPr>
        <w:t>facebook-os</w:t>
      </w:r>
      <w:proofErr w:type="spellEnd"/>
      <w:r>
        <w:rPr>
          <w:sz w:val="24"/>
          <w:szCs w:val="24"/>
        </w:rPr>
        <w:t xml:space="preserve"> oldalon közzé fogunk tenni. </w:t>
      </w:r>
    </w:p>
    <w:p w:rsidR="001F5BBD" w:rsidRDefault="001F5BBD" w:rsidP="000436E3">
      <w:pPr>
        <w:jc w:val="both"/>
        <w:rPr>
          <w:sz w:val="24"/>
          <w:szCs w:val="24"/>
        </w:rPr>
      </w:pPr>
      <w:r w:rsidRPr="001F5BBD">
        <w:rPr>
          <w:b/>
          <w:sz w:val="24"/>
          <w:szCs w:val="24"/>
          <w:u w:val="single"/>
        </w:rPr>
        <w:t>Figyelem felhívás:</w:t>
      </w:r>
      <w:r>
        <w:rPr>
          <w:sz w:val="24"/>
          <w:szCs w:val="24"/>
        </w:rPr>
        <w:t xml:space="preserve"> mivel most már tavainkba egy és kétnyaras pontyok és egyéb halak kerülnek folyamatosan telepítésre, ezért megkérünk mindenkit, hogy a kifogott „</w:t>
      </w:r>
      <w:proofErr w:type="spellStart"/>
      <w:r>
        <w:rPr>
          <w:sz w:val="24"/>
          <w:szCs w:val="24"/>
        </w:rPr>
        <w:t>return</w:t>
      </w:r>
      <w:proofErr w:type="spellEnd"/>
      <w:r>
        <w:rPr>
          <w:sz w:val="24"/>
          <w:szCs w:val="24"/>
        </w:rPr>
        <w:t>” halalkat kíméletesen helyezze vissza tavainkba. Védjük meg a jövő halait!</w:t>
      </w:r>
    </w:p>
    <w:p w:rsidR="003A7850" w:rsidRDefault="003A7850" w:rsidP="000436E3">
      <w:pPr>
        <w:jc w:val="both"/>
        <w:rPr>
          <w:sz w:val="24"/>
          <w:szCs w:val="24"/>
        </w:rPr>
      </w:pPr>
    </w:p>
    <w:p w:rsidR="00841CF8" w:rsidRPr="000436E3" w:rsidRDefault="00841CF8" w:rsidP="000436E3">
      <w:pPr>
        <w:jc w:val="both"/>
        <w:rPr>
          <w:sz w:val="24"/>
          <w:szCs w:val="24"/>
        </w:rPr>
      </w:pPr>
    </w:p>
    <w:p w:rsidR="003C218C" w:rsidRDefault="00E720F2" w:rsidP="00E10DA1">
      <w:pPr>
        <w:ind w:left="60"/>
        <w:rPr>
          <w:sz w:val="24"/>
          <w:szCs w:val="24"/>
        </w:rPr>
      </w:pPr>
      <w:r w:rsidRPr="007B4142">
        <w:rPr>
          <w:sz w:val="24"/>
          <w:szCs w:val="24"/>
        </w:rPr>
        <w:t>201</w:t>
      </w:r>
      <w:r w:rsidR="003E6EB1" w:rsidRPr="007B4142">
        <w:rPr>
          <w:sz w:val="24"/>
          <w:szCs w:val="24"/>
        </w:rPr>
        <w:t>4</w:t>
      </w:r>
      <w:r w:rsidRPr="007B4142">
        <w:rPr>
          <w:sz w:val="24"/>
          <w:szCs w:val="24"/>
        </w:rPr>
        <w:t>.</w:t>
      </w:r>
      <w:r w:rsidR="003E6EB1" w:rsidRPr="007B4142">
        <w:rPr>
          <w:sz w:val="24"/>
          <w:szCs w:val="24"/>
        </w:rPr>
        <w:t xml:space="preserve"> </w:t>
      </w:r>
      <w:r w:rsidR="003A7850">
        <w:rPr>
          <w:sz w:val="24"/>
          <w:szCs w:val="24"/>
        </w:rPr>
        <w:t>június 14.</w:t>
      </w: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2653DE" w:rsidRDefault="002653DE" w:rsidP="003C218C">
      <w:pPr>
        <w:ind w:left="5724" w:firstLine="648"/>
        <w:rPr>
          <w:sz w:val="24"/>
          <w:szCs w:val="24"/>
        </w:rPr>
      </w:pPr>
    </w:p>
    <w:p w:rsidR="00E720F2" w:rsidRPr="007B4142" w:rsidRDefault="00E720F2" w:rsidP="003C218C">
      <w:pPr>
        <w:ind w:left="5724" w:firstLine="648"/>
        <w:rPr>
          <w:sz w:val="24"/>
          <w:szCs w:val="24"/>
        </w:rPr>
      </w:pPr>
      <w:r w:rsidRPr="007B4142">
        <w:rPr>
          <w:sz w:val="24"/>
          <w:szCs w:val="24"/>
        </w:rPr>
        <w:t xml:space="preserve">Abonyi Horgász Egyesület </w:t>
      </w:r>
    </w:p>
    <w:sectPr w:rsidR="00E720F2" w:rsidRPr="007B4142" w:rsidSect="003C218C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F51A3"/>
    <w:multiLevelType w:val="hybridMultilevel"/>
    <w:tmpl w:val="AD46EAF6"/>
    <w:lvl w:ilvl="0" w:tplc="4A8406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6E3"/>
    <w:rsid w:val="00043883"/>
    <w:rsid w:val="00053776"/>
    <w:rsid w:val="00072F7C"/>
    <w:rsid w:val="000836EE"/>
    <w:rsid w:val="000847E7"/>
    <w:rsid w:val="000B1359"/>
    <w:rsid w:val="000C048B"/>
    <w:rsid w:val="000D4DA0"/>
    <w:rsid w:val="000F01C9"/>
    <w:rsid w:val="000F0C2D"/>
    <w:rsid w:val="000F5FE5"/>
    <w:rsid w:val="000F68DE"/>
    <w:rsid w:val="001021BF"/>
    <w:rsid w:val="00102E36"/>
    <w:rsid w:val="00106A14"/>
    <w:rsid w:val="00107CDB"/>
    <w:rsid w:val="00111180"/>
    <w:rsid w:val="0011186B"/>
    <w:rsid w:val="00112487"/>
    <w:rsid w:val="001158D5"/>
    <w:rsid w:val="001306A0"/>
    <w:rsid w:val="00134C9E"/>
    <w:rsid w:val="00137D6A"/>
    <w:rsid w:val="00144585"/>
    <w:rsid w:val="001451E4"/>
    <w:rsid w:val="00151A85"/>
    <w:rsid w:val="00165096"/>
    <w:rsid w:val="00170FA5"/>
    <w:rsid w:val="00175CF3"/>
    <w:rsid w:val="0018387B"/>
    <w:rsid w:val="00185BC0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1F5BBD"/>
    <w:rsid w:val="0021566C"/>
    <w:rsid w:val="002176E7"/>
    <w:rsid w:val="00223034"/>
    <w:rsid w:val="0024178E"/>
    <w:rsid w:val="00242C26"/>
    <w:rsid w:val="00250D4E"/>
    <w:rsid w:val="00261B67"/>
    <w:rsid w:val="00262452"/>
    <w:rsid w:val="002653DE"/>
    <w:rsid w:val="00266ACC"/>
    <w:rsid w:val="00267226"/>
    <w:rsid w:val="00285DEC"/>
    <w:rsid w:val="002867EA"/>
    <w:rsid w:val="0029382F"/>
    <w:rsid w:val="00294D9F"/>
    <w:rsid w:val="002A35D1"/>
    <w:rsid w:val="002C20CA"/>
    <w:rsid w:val="002E1D84"/>
    <w:rsid w:val="002E4BCF"/>
    <w:rsid w:val="002E60B3"/>
    <w:rsid w:val="002F778C"/>
    <w:rsid w:val="0030716C"/>
    <w:rsid w:val="00313C69"/>
    <w:rsid w:val="003234DA"/>
    <w:rsid w:val="003543B1"/>
    <w:rsid w:val="003562A7"/>
    <w:rsid w:val="00357C5D"/>
    <w:rsid w:val="0036561D"/>
    <w:rsid w:val="00365E05"/>
    <w:rsid w:val="00370F5B"/>
    <w:rsid w:val="003905DE"/>
    <w:rsid w:val="00392753"/>
    <w:rsid w:val="003970C1"/>
    <w:rsid w:val="003A7850"/>
    <w:rsid w:val="003A7B7B"/>
    <w:rsid w:val="003B3965"/>
    <w:rsid w:val="003B3D8E"/>
    <w:rsid w:val="003B72C0"/>
    <w:rsid w:val="003C218C"/>
    <w:rsid w:val="003D2AAF"/>
    <w:rsid w:val="003E4B27"/>
    <w:rsid w:val="003E5689"/>
    <w:rsid w:val="003E6EB1"/>
    <w:rsid w:val="004018AC"/>
    <w:rsid w:val="004056C3"/>
    <w:rsid w:val="00411E57"/>
    <w:rsid w:val="004138B3"/>
    <w:rsid w:val="00433A60"/>
    <w:rsid w:val="004433B2"/>
    <w:rsid w:val="0046001B"/>
    <w:rsid w:val="004664AA"/>
    <w:rsid w:val="00473285"/>
    <w:rsid w:val="00473B66"/>
    <w:rsid w:val="00481256"/>
    <w:rsid w:val="00483EB9"/>
    <w:rsid w:val="004903C6"/>
    <w:rsid w:val="004A07A1"/>
    <w:rsid w:val="004B6B3F"/>
    <w:rsid w:val="004C0153"/>
    <w:rsid w:val="004C024D"/>
    <w:rsid w:val="004C0CD6"/>
    <w:rsid w:val="004C699F"/>
    <w:rsid w:val="004D4D65"/>
    <w:rsid w:val="004D5BA1"/>
    <w:rsid w:val="004F66C6"/>
    <w:rsid w:val="004F6BA1"/>
    <w:rsid w:val="00512B10"/>
    <w:rsid w:val="00521BCE"/>
    <w:rsid w:val="00522335"/>
    <w:rsid w:val="00523137"/>
    <w:rsid w:val="005306D9"/>
    <w:rsid w:val="00532F2E"/>
    <w:rsid w:val="005652EE"/>
    <w:rsid w:val="00580BCD"/>
    <w:rsid w:val="00582272"/>
    <w:rsid w:val="00585462"/>
    <w:rsid w:val="005855D6"/>
    <w:rsid w:val="005868D2"/>
    <w:rsid w:val="005A4C9C"/>
    <w:rsid w:val="005B3A95"/>
    <w:rsid w:val="005C52CA"/>
    <w:rsid w:val="005D4AE3"/>
    <w:rsid w:val="005D5CCF"/>
    <w:rsid w:val="005E2F28"/>
    <w:rsid w:val="005F34F0"/>
    <w:rsid w:val="006002CE"/>
    <w:rsid w:val="00602F6A"/>
    <w:rsid w:val="006053C6"/>
    <w:rsid w:val="00606206"/>
    <w:rsid w:val="006147AD"/>
    <w:rsid w:val="006234CD"/>
    <w:rsid w:val="00624B5B"/>
    <w:rsid w:val="006272DA"/>
    <w:rsid w:val="00633807"/>
    <w:rsid w:val="00645F40"/>
    <w:rsid w:val="0065523C"/>
    <w:rsid w:val="00665519"/>
    <w:rsid w:val="00671B47"/>
    <w:rsid w:val="00682104"/>
    <w:rsid w:val="00691820"/>
    <w:rsid w:val="00695205"/>
    <w:rsid w:val="006A3F1E"/>
    <w:rsid w:val="006A70AE"/>
    <w:rsid w:val="006B0D09"/>
    <w:rsid w:val="006B411B"/>
    <w:rsid w:val="006B7231"/>
    <w:rsid w:val="006C1B24"/>
    <w:rsid w:val="006C41DF"/>
    <w:rsid w:val="006C43F2"/>
    <w:rsid w:val="006C45EC"/>
    <w:rsid w:val="006C6D2E"/>
    <w:rsid w:val="006F2E17"/>
    <w:rsid w:val="006F78DF"/>
    <w:rsid w:val="007235E3"/>
    <w:rsid w:val="0074743E"/>
    <w:rsid w:val="00753F45"/>
    <w:rsid w:val="007560D8"/>
    <w:rsid w:val="00757219"/>
    <w:rsid w:val="00764C6C"/>
    <w:rsid w:val="00766059"/>
    <w:rsid w:val="00770D67"/>
    <w:rsid w:val="007756D0"/>
    <w:rsid w:val="00784592"/>
    <w:rsid w:val="00784949"/>
    <w:rsid w:val="00792617"/>
    <w:rsid w:val="007946F7"/>
    <w:rsid w:val="007A04AC"/>
    <w:rsid w:val="007A7283"/>
    <w:rsid w:val="007B4142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2A7D"/>
    <w:rsid w:val="00833B20"/>
    <w:rsid w:val="00841CF8"/>
    <w:rsid w:val="00867796"/>
    <w:rsid w:val="00881719"/>
    <w:rsid w:val="008A386A"/>
    <w:rsid w:val="008A4F91"/>
    <w:rsid w:val="008A740E"/>
    <w:rsid w:val="008A7546"/>
    <w:rsid w:val="008B4F09"/>
    <w:rsid w:val="008C7318"/>
    <w:rsid w:val="008D0A45"/>
    <w:rsid w:val="008E522D"/>
    <w:rsid w:val="008F3296"/>
    <w:rsid w:val="008F519C"/>
    <w:rsid w:val="008F739B"/>
    <w:rsid w:val="0091573B"/>
    <w:rsid w:val="0093563E"/>
    <w:rsid w:val="009434C5"/>
    <w:rsid w:val="00955FA4"/>
    <w:rsid w:val="00962CA2"/>
    <w:rsid w:val="00967CEA"/>
    <w:rsid w:val="00967FE6"/>
    <w:rsid w:val="00971326"/>
    <w:rsid w:val="0098292E"/>
    <w:rsid w:val="009861E1"/>
    <w:rsid w:val="0099137B"/>
    <w:rsid w:val="009929C7"/>
    <w:rsid w:val="00995418"/>
    <w:rsid w:val="00996CF2"/>
    <w:rsid w:val="009A6C53"/>
    <w:rsid w:val="009B77C8"/>
    <w:rsid w:val="009C0959"/>
    <w:rsid w:val="009C0D1F"/>
    <w:rsid w:val="009E1E6C"/>
    <w:rsid w:val="009E20E2"/>
    <w:rsid w:val="009E76D1"/>
    <w:rsid w:val="009F5BF1"/>
    <w:rsid w:val="00A03847"/>
    <w:rsid w:val="00A11640"/>
    <w:rsid w:val="00A13510"/>
    <w:rsid w:val="00A16A23"/>
    <w:rsid w:val="00A221BC"/>
    <w:rsid w:val="00A243DC"/>
    <w:rsid w:val="00A27250"/>
    <w:rsid w:val="00A46073"/>
    <w:rsid w:val="00A71C79"/>
    <w:rsid w:val="00A71D4A"/>
    <w:rsid w:val="00A72DF0"/>
    <w:rsid w:val="00A73EFA"/>
    <w:rsid w:val="00A9743C"/>
    <w:rsid w:val="00AA4B12"/>
    <w:rsid w:val="00AA5CEB"/>
    <w:rsid w:val="00AB4E42"/>
    <w:rsid w:val="00AC3A39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46DFD"/>
    <w:rsid w:val="00B67965"/>
    <w:rsid w:val="00B74AC7"/>
    <w:rsid w:val="00B833BB"/>
    <w:rsid w:val="00B97744"/>
    <w:rsid w:val="00BC7D32"/>
    <w:rsid w:val="00BF0A67"/>
    <w:rsid w:val="00BF1A0B"/>
    <w:rsid w:val="00BF39CF"/>
    <w:rsid w:val="00BF4437"/>
    <w:rsid w:val="00BF6243"/>
    <w:rsid w:val="00BF7FDC"/>
    <w:rsid w:val="00C03797"/>
    <w:rsid w:val="00C03D3C"/>
    <w:rsid w:val="00C105D0"/>
    <w:rsid w:val="00C33873"/>
    <w:rsid w:val="00C42744"/>
    <w:rsid w:val="00C54E59"/>
    <w:rsid w:val="00C64AF6"/>
    <w:rsid w:val="00C65494"/>
    <w:rsid w:val="00C7773E"/>
    <w:rsid w:val="00C824CD"/>
    <w:rsid w:val="00C8557A"/>
    <w:rsid w:val="00C86169"/>
    <w:rsid w:val="00C95B15"/>
    <w:rsid w:val="00CB460C"/>
    <w:rsid w:val="00CD093E"/>
    <w:rsid w:val="00CE4A8B"/>
    <w:rsid w:val="00CE4DF2"/>
    <w:rsid w:val="00CE6236"/>
    <w:rsid w:val="00CF06D2"/>
    <w:rsid w:val="00CF25F2"/>
    <w:rsid w:val="00D03AE3"/>
    <w:rsid w:val="00D107F3"/>
    <w:rsid w:val="00D16BFB"/>
    <w:rsid w:val="00D17319"/>
    <w:rsid w:val="00D24C4C"/>
    <w:rsid w:val="00D26875"/>
    <w:rsid w:val="00D33672"/>
    <w:rsid w:val="00D42486"/>
    <w:rsid w:val="00D478C5"/>
    <w:rsid w:val="00D66A35"/>
    <w:rsid w:val="00D77F66"/>
    <w:rsid w:val="00D95B2B"/>
    <w:rsid w:val="00DA2738"/>
    <w:rsid w:val="00DA3CB1"/>
    <w:rsid w:val="00DB6738"/>
    <w:rsid w:val="00DC1010"/>
    <w:rsid w:val="00DC548B"/>
    <w:rsid w:val="00DC61ED"/>
    <w:rsid w:val="00DD073F"/>
    <w:rsid w:val="00DD47A4"/>
    <w:rsid w:val="00DD5FCC"/>
    <w:rsid w:val="00DE3CB3"/>
    <w:rsid w:val="00DE3E6F"/>
    <w:rsid w:val="00DE5993"/>
    <w:rsid w:val="00DE6BA6"/>
    <w:rsid w:val="00DF5DD8"/>
    <w:rsid w:val="00E10DA1"/>
    <w:rsid w:val="00E1265B"/>
    <w:rsid w:val="00E13262"/>
    <w:rsid w:val="00E16D0C"/>
    <w:rsid w:val="00E22843"/>
    <w:rsid w:val="00E267FB"/>
    <w:rsid w:val="00E33C90"/>
    <w:rsid w:val="00E377BF"/>
    <w:rsid w:val="00E400D7"/>
    <w:rsid w:val="00E40CFD"/>
    <w:rsid w:val="00E4597C"/>
    <w:rsid w:val="00E6200A"/>
    <w:rsid w:val="00E636D1"/>
    <w:rsid w:val="00E65D05"/>
    <w:rsid w:val="00E720F2"/>
    <w:rsid w:val="00E735AE"/>
    <w:rsid w:val="00E83ABF"/>
    <w:rsid w:val="00E86D7F"/>
    <w:rsid w:val="00EA4431"/>
    <w:rsid w:val="00EC5F42"/>
    <w:rsid w:val="00EC7EA0"/>
    <w:rsid w:val="00ED536D"/>
    <w:rsid w:val="00EE1715"/>
    <w:rsid w:val="00EE2C8B"/>
    <w:rsid w:val="00EE6333"/>
    <w:rsid w:val="00EF05CE"/>
    <w:rsid w:val="00EF0E89"/>
    <w:rsid w:val="00EF3926"/>
    <w:rsid w:val="00EF650A"/>
    <w:rsid w:val="00F06114"/>
    <w:rsid w:val="00F07490"/>
    <w:rsid w:val="00F17263"/>
    <w:rsid w:val="00F21321"/>
    <w:rsid w:val="00F219B3"/>
    <w:rsid w:val="00F23C18"/>
    <w:rsid w:val="00F27B20"/>
    <w:rsid w:val="00F40A29"/>
    <w:rsid w:val="00F4166E"/>
    <w:rsid w:val="00F444D3"/>
    <w:rsid w:val="00F44D3B"/>
    <w:rsid w:val="00F53E48"/>
    <w:rsid w:val="00F574D5"/>
    <w:rsid w:val="00F6310C"/>
    <w:rsid w:val="00F75B9A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E1212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5689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F5DD8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F5D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F5DD8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F5DD8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F5DD8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incstrkz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6BFB-0622-4F90-906C-773EF5E9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6894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1 9 7 6</vt:lpstr>
    </vt:vector>
  </TitlesOfParts>
  <Company>a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Molnár Karcsi</cp:lastModifiedBy>
  <cp:revision>3</cp:revision>
  <cp:lastPrinted>2014-02-16T11:14:00Z</cp:lastPrinted>
  <dcterms:created xsi:type="dcterms:W3CDTF">2014-06-15T04:59:00Z</dcterms:created>
  <dcterms:modified xsi:type="dcterms:W3CDTF">2014-06-15T04:59:00Z</dcterms:modified>
</cp:coreProperties>
</file>